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681" w:type="dxa"/>
        <w:tblLook w:val="04A0" w:firstRow="1" w:lastRow="0" w:firstColumn="1" w:lastColumn="0" w:noHBand="0" w:noVBand="1"/>
      </w:tblPr>
      <w:tblGrid>
        <w:gridCol w:w="5670"/>
        <w:gridCol w:w="5103"/>
      </w:tblGrid>
      <w:tr w:rsidR="00A87C26" w14:paraId="519B728E" w14:textId="77777777">
        <w:tc>
          <w:tcPr>
            <w:tcW w:w="5670" w:type="dxa"/>
          </w:tcPr>
          <w:p w14:paraId="5A4010CA" w14:textId="77777777" w:rsidR="00A87C26" w:rsidRDefault="00A87C2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6D100FA" w14:textId="77777777" w:rsidR="00A87C2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7B1F70BA" w14:textId="77777777" w:rsidR="00A87C2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региональной общественной организации «Федерация конного спорта Красноярского края»</w:t>
            </w:r>
          </w:p>
          <w:p w14:paraId="716E1BC4" w14:textId="77777777" w:rsidR="00A87C26" w:rsidRDefault="00A87C26">
            <w:pPr>
              <w:rPr>
                <w:sz w:val="28"/>
                <w:szCs w:val="28"/>
              </w:rPr>
            </w:pPr>
          </w:p>
          <w:p w14:paraId="282C20FF" w14:textId="77777777" w:rsidR="00A87C26" w:rsidRDefault="00A87C26">
            <w:pPr>
              <w:rPr>
                <w:sz w:val="28"/>
                <w:szCs w:val="28"/>
              </w:rPr>
            </w:pPr>
          </w:p>
          <w:p w14:paraId="3FFA949A" w14:textId="77777777" w:rsidR="00A87C2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 Ю.Н. Голиков</w:t>
            </w:r>
          </w:p>
          <w:p w14:paraId="0B23BA1B" w14:textId="77777777" w:rsidR="00A87C26" w:rsidRDefault="00A87C26">
            <w:pPr>
              <w:rPr>
                <w:sz w:val="28"/>
                <w:szCs w:val="28"/>
              </w:rPr>
            </w:pPr>
          </w:p>
          <w:p w14:paraId="74A74F55" w14:textId="77777777" w:rsidR="00A87C2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_________________ 2026г.</w:t>
            </w:r>
          </w:p>
        </w:tc>
      </w:tr>
    </w:tbl>
    <w:p w14:paraId="53868308" w14:textId="77777777" w:rsidR="00A87C26" w:rsidRDefault="00A87C26">
      <w:pPr>
        <w:jc w:val="center"/>
        <w:rPr>
          <w:b/>
          <w:sz w:val="28"/>
          <w:szCs w:val="28"/>
        </w:rPr>
      </w:pPr>
    </w:p>
    <w:p w14:paraId="6A5DB4C0" w14:textId="77777777" w:rsidR="00A87C26" w:rsidRDefault="00A87C26">
      <w:pPr>
        <w:jc w:val="center"/>
        <w:rPr>
          <w:b/>
          <w:sz w:val="28"/>
          <w:szCs w:val="28"/>
        </w:rPr>
      </w:pPr>
    </w:p>
    <w:p w14:paraId="27EC2AB4" w14:textId="77777777" w:rsidR="00A87C26" w:rsidRDefault="00A87C26">
      <w:pPr>
        <w:jc w:val="center"/>
        <w:rPr>
          <w:b/>
          <w:sz w:val="28"/>
          <w:szCs w:val="28"/>
        </w:rPr>
      </w:pPr>
    </w:p>
    <w:p w14:paraId="2A2F0605" w14:textId="77777777" w:rsidR="00A87C26" w:rsidRDefault="00A87C26">
      <w:pPr>
        <w:jc w:val="center"/>
        <w:rPr>
          <w:b/>
          <w:sz w:val="28"/>
          <w:szCs w:val="28"/>
        </w:rPr>
      </w:pPr>
    </w:p>
    <w:p w14:paraId="6906C45B" w14:textId="77777777" w:rsidR="00A87C26" w:rsidRDefault="00A87C26">
      <w:pPr>
        <w:jc w:val="center"/>
        <w:rPr>
          <w:b/>
          <w:sz w:val="28"/>
          <w:szCs w:val="28"/>
        </w:rPr>
      </w:pPr>
    </w:p>
    <w:p w14:paraId="43A7CF65" w14:textId="77777777" w:rsidR="00A87C26" w:rsidRDefault="00A87C26">
      <w:pPr>
        <w:jc w:val="center"/>
        <w:rPr>
          <w:b/>
          <w:sz w:val="28"/>
          <w:szCs w:val="28"/>
        </w:rPr>
      </w:pPr>
    </w:p>
    <w:p w14:paraId="17CC2498" w14:textId="77777777" w:rsidR="00A87C26" w:rsidRDefault="00A87C26">
      <w:pPr>
        <w:jc w:val="center"/>
        <w:rPr>
          <w:b/>
          <w:sz w:val="28"/>
          <w:szCs w:val="28"/>
        </w:rPr>
      </w:pPr>
    </w:p>
    <w:p w14:paraId="0DA498F7" w14:textId="77777777" w:rsidR="00A87C26" w:rsidRDefault="00A87C26">
      <w:pPr>
        <w:jc w:val="center"/>
        <w:rPr>
          <w:b/>
          <w:sz w:val="28"/>
          <w:szCs w:val="28"/>
        </w:rPr>
      </w:pPr>
    </w:p>
    <w:p w14:paraId="7E8CE29D" w14:textId="77777777" w:rsidR="00A87C26" w:rsidRDefault="00A87C26">
      <w:pPr>
        <w:jc w:val="center"/>
        <w:rPr>
          <w:b/>
          <w:sz w:val="28"/>
          <w:szCs w:val="28"/>
        </w:rPr>
      </w:pPr>
    </w:p>
    <w:p w14:paraId="7DDEABA6" w14:textId="77777777" w:rsidR="00A87C26" w:rsidRDefault="00A87C26">
      <w:pPr>
        <w:jc w:val="center"/>
        <w:rPr>
          <w:b/>
          <w:sz w:val="28"/>
          <w:szCs w:val="28"/>
        </w:rPr>
      </w:pPr>
    </w:p>
    <w:p w14:paraId="626C0101" w14:textId="77777777" w:rsidR="00A87C2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46F6D63" w14:textId="4B4AEE04" w:rsidR="00A87C2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клубных соревнований «</w:t>
      </w:r>
      <w:proofErr w:type="gramStart"/>
      <w:r>
        <w:rPr>
          <w:sz w:val="28"/>
          <w:szCs w:val="28"/>
        </w:rPr>
        <w:t>Кубок  Красноярского</w:t>
      </w:r>
      <w:proofErr w:type="gramEnd"/>
      <w:r>
        <w:rPr>
          <w:sz w:val="28"/>
          <w:szCs w:val="28"/>
        </w:rPr>
        <w:t xml:space="preserve"> ипподрома» </w:t>
      </w:r>
    </w:p>
    <w:p w14:paraId="21C449A1" w14:textId="77777777" w:rsidR="00A87C2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конному спорту в спортивной дисциплине «выездка»</w:t>
      </w:r>
    </w:p>
    <w:p w14:paraId="02497717" w14:textId="77777777" w:rsidR="00A87C26" w:rsidRDefault="00000000">
      <w:pPr>
        <w:jc w:val="center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 (номер-код вида спорта 0150001611Я)</w:t>
      </w:r>
    </w:p>
    <w:p w14:paraId="576A596A" w14:textId="77777777" w:rsidR="00A87C26" w:rsidRDefault="00A87C26">
      <w:pPr>
        <w:jc w:val="center"/>
        <w:rPr>
          <w:sz w:val="28"/>
        </w:rPr>
      </w:pPr>
    </w:p>
    <w:p w14:paraId="25F509DC" w14:textId="77777777" w:rsidR="00A87C26" w:rsidRDefault="00A87C26">
      <w:pPr>
        <w:jc w:val="center"/>
        <w:rPr>
          <w:sz w:val="28"/>
          <w:szCs w:val="28"/>
        </w:rPr>
      </w:pPr>
    </w:p>
    <w:p w14:paraId="4487F8F1" w14:textId="77777777" w:rsidR="00A87C26" w:rsidRDefault="00A87C26">
      <w:pPr>
        <w:jc w:val="center"/>
        <w:rPr>
          <w:sz w:val="28"/>
          <w:szCs w:val="28"/>
        </w:rPr>
      </w:pPr>
    </w:p>
    <w:p w14:paraId="2F65FBFC" w14:textId="77777777" w:rsidR="00A87C26" w:rsidRDefault="00A87C26">
      <w:pPr>
        <w:jc w:val="center"/>
        <w:rPr>
          <w:sz w:val="28"/>
          <w:szCs w:val="28"/>
        </w:rPr>
      </w:pPr>
    </w:p>
    <w:p w14:paraId="7680C27E" w14:textId="77777777" w:rsidR="00A87C26" w:rsidRDefault="00A87C26">
      <w:pPr>
        <w:jc w:val="center"/>
        <w:rPr>
          <w:sz w:val="28"/>
          <w:szCs w:val="28"/>
        </w:rPr>
      </w:pPr>
    </w:p>
    <w:p w14:paraId="44B254B5" w14:textId="77777777" w:rsidR="00A87C26" w:rsidRDefault="00A87C26">
      <w:pPr>
        <w:jc w:val="center"/>
        <w:rPr>
          <w:sz w:val="28"/>
          <w:szCs w:val="28"/>
        </w:rPr>
      </w:pPr>
    </w:p>
    <w:p w14:paraId="08688431" w14:textId="77777777" w:rsidR="00A87C26" w:rsidRDefault="00A87C26">
      <w:pPr>
        <w:jc w:val="center"/>
        <w:rPr>
          <w:sz w:val="28"/>
          <w:szCs w:val="28"/>
        </w:rPr>
      </w:pPr>
    </w:p>
    <w:p w14:paraId="2CA3F683" w14:textId="77777777" w:rsidR="00A87C26" w:rsidRDefault="00A87C26">
      <w:pPr>
        <w:jc w:val="center"/>
        <w:rPr>
          <w:sz w:val="28"/>
          <w:szCs w:val="28"/>
        </w:rPr>
      </w:pPr>
    </w:p>
    <w:p w14:paraId="6D32C91A" w14:textId="77777777" w:rsidR="00863A94" w:rsidRDefault="00863A94">
      <w:pPr>
        <w:jc w:val="center"/>
        <w:rPr>
          <w:sz w:val="28"/>
          <w:szCs w:val="28"/>
        </w:rPr>
      </w:pPr>
    </w:p>
    <w:p w14:paraId="2934C799" w14:textId="77777777" w:rsidR="00A87C26" w:rsidRDefault="00A87C26">
      <w:pPr>
        <w:jc w:val="center"/>
        <w:rPr>
          <w:sz w:val="28"/>
          <w:szCs w:val="28"/>
        </w:rPr>
      </w:pPr>
    </w:p>
    <w:p w14:paraId="68DA0169" w14:textId="77777777" w:rsidR="00A87C26" w:rsidRDefault="00A87C26">
      <w:pPr>
        <w:jc w:val="center"/>
        <w:rPr>
          <w:sz w:val="28"/>
          <w:szCs w:val="28"/>
        </w:rPr>
      </w:pPr>
    </w:p>
    <w:p w14:paraId="0E750844" w14:textId="77777777" w:rsidR="00A87C26" w:rsidRDefault="00A87C26">
      <w:pPr>
        <w:jc w:val="center"/>
        <w:rPr>
          <w:sz w:val="28"/>
          <w:szCs w:val="28"/>
        </w:rPr>
      </w:pPr>
    </w:p>
    <w:p w14:paraId="3ACADA7E" w14:textId="77777777" w:rsidR="00A87C26" w:rsidRDefault="00A87C26">
      <w:pPr>
        <w:jc w:val="center"/>
        <w:rPr>
          <w:sz w:val="28"/>
          <w:szCs w:val="28"/>
        </w:rPr>
      </w:pPr>
    </w:p>
    <w:p w14:paraId="132CD9AF" w14:textId="77777777" w:rsidR="00A87C26" w:rsidRDefault="00A87C26">
      <w:pPr>
        <w:rPr>
          <w:sz w:val="28"/>
          <w:szCs w:val="28"/>
        </w:rPr>
      </w:pPr>
    </w:p>
    <w:p w14:paraId="3AA7D41C" w14:textId="77777777" w:rsidR="00A87C26" w:rsidRDefault="00A87C26">
      <w:pPr>
        <w:rPr>
          <w:sz w:val="28"/>
          <w:szCs w:val="28"/>
        </w:rPr>
      </w:pPr>
    </w:p>
    <w:p w14:paraId="5380FF3A" w14:textId="77777777" w:rsidR="00A87C26" w:rsidRDefault="00A87C26">
      <w:pPr>
        <w:rPr>
          <w:sz w:val="28"/>
          <w:szCs w:val="28"/>
        </w:rPr>
      </w:pPr>
    </w:p>
    <w:p w14:paraId="16CC31BC" w14:textId="77777777" w:rsidR="00A87C26" w:rsidRDefault="00A87C26">
      <w:pPr>
        <w:rPr>
          <w:sz w:val="28"/>
          <w:szCs w:val="28"/>
        </w:rPr>
      </w:pPr>
    </w:p>
    <w:p w14:paraId="329CAEB9" w14:textId="77777777" w:rsidR="00A87C2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Красноярск,</w:t>
      </w:r>
    </w:p>
    <w:p w14:paraId="3747237E" w14:textId="033A6E67" w:rsidR="00A87C26" w:rsidRDefault="00000000" w:rsidP="00AC0D80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 w:rsidR="00AC0D80">
        <w:rPr>
          <w:sz w:val="28"/>
          <w:szCs w:val="28"/>
        </w:rPr>
        <w:t xml:space="preserve">г. </w:t>
      </w:r>
    </w:p>
    <w:p w14:paraId="6F9A93C9" w14:textId="77777777" w:rsidR="00863A94" w:rsidRDefault="00863A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2970BD" w14:textId="1499E95F" w:rsidR="00A87C26" w:rsidRDefault="00000000">
      <w:pPr>
        <w:numPr>
          <w:ilvl w:val="0"/>
          <w:numId w:val="1"/>
        </w:numPr>
        <w:ind w:left="0" w:firstLine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14:paraId="33D6E5F1" w14:textId="66DFB79C" w:rsidR="00A87C26" w:rsidRDefault="00863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Клубные</w:t>
      </w:r>
      <w:r w:rsidR="00000000">
        <w:rPr>
          <w:sz w:val="28"/>
          <w:szCs w:val="28"/>
        </w:rPr>
        <w:t xml:space="preserve"> соревнования «Кубок Красноярского ипподрома» по конному спорту в спортивной дисциплине «</w:t>
      </w:r>
      <w:r w:rsidR="00C238D5">
        <w:rPr>
          <w:sz w:val="28"/>
          <w:szCs w:val="28"/>
        </w:rPr>
        <w:t>выездка</w:t>
      </w:r>
      <w:r w:rsidR="00000000">
        <w:rPr>
          <w:sz w:val="28"/>
          <w:szCs w:val="28"/>
        </w:rPr>
        <w:t>» (далее – соревнования) проводится с целью популяризации и развития конного спорта в городском округе города Красноярск Красноярского края (далее – г. Красноярск).</w:t>
      </w:r>
    </w:p>
    <w:p w14:paraId="56401BE0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14:paraId="747A4B98" w14:textId="77777777" w:rsidR="00A87C26" w:rsidRDefault="0000000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14:paraId="12B303A7" w14:textId="77777777" w:rsidR="00A87C26" w:rsidRDefault="00000000">
      <w:pPr>
        <w:numPr>
          <w:ilvl w:val="0"/>
          <w:numId w:val="2"/>
        </w:numPr>
        <w:ind w:left="0" w:firstLine="1069"/>
        <w:jc w:val="both"/>
        <w:rPr>
          <w:sz w:val="28"/>
          <w:szCs w:val="28"/>
        </w:rPr>
      </w:pPr>
      <w:r>
        <w:rPr>
          <w:rStyle w:val="layout"/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14:paraId="789FD3D7" w14:textId="77777777" w:rsidR="00A87C26" w:rsidRDefault="0000000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детей и подростков к занятиям спортом;</w:t>
      </w:r>
    </w:p>
    <w:p w14:paraId="268EC576" w14:textId="77777777" w:rsidR="00A87C26" w:rsidRDefault="00000000">
      <w:pPr>
        <w:numPr>
          <w:ilvl w:val="0"/>
          <w:numId w:val="2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сильнейших спортсменов для участия в региональных и российских соревнованиях; </w:t>
      </w:r>
    </w:p>
    <w:p w14:paraId="4E39F823" w14:textId="77777777" w:rsidR="00A87C26" w:rsidRDefault="0000000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 участников.</w:t>
      </w:r>
    </w:p>
    <w:p w14:paraId="623F0DF8" w14:textId="77777777" w:rsidR="00A87C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правилами вида спорта «Конный спорт», утвержденных Приказом Министерства спорта Российской Федерации от «29» декабря 2025 г. № 1256. Ветеринарным регламентом ФКСР, 2-е изд. №26-10/22 от 28.10.22г. Общероссийскими антидопинговыми правилами для спортсменов РУСАДА, утв. приказом Минспорта России №947, в действующей редакции. Всеми действующими поправками к указанным выше документам, принятыми в установленном порядке и опубликованными ФКСР.</w:t>
      </w:r>
    </w:p>
    <w:p w14:paraId="2807C94C" w14:textId="77777777" w:rsidR="00A87C26" w:rsidRDefault="00A87C26">
      <w:pPr>
        <w:jc w:val="both"/>
        <w:rPr>
          <w:sz w:val="28"/>
          <w:szCs w:val="28"/>
        </w:rPr>
      </w:pPr>
    </w:p>
    <w:p w14:paraId="4DC23928" w14:textId="77777777" w:rsidR="00A87C26" w:rsidRDefault="00A87C26">
      <w:pPr>
        <w:jc w:val="both"/>
        <w:rPr>
          <w:sz w:val="28"/>
          <w:szCs w:val="28"/>
        </w:rPr>
      </w:pPr>
    </w:p>
    <w:p w14:paraId="2F17977D" w14:textId="77777777" w:rsidR="00A87C26" w:rsidRDefault="00A87C26">
      <w:pPr>
        <w:jc w:val="both"/>
        <w:rPr>
          <w:sz w:val="28"/>
          <w:szCs w:val="28"/>
        </w:rPr>
      </w:pPr>
    </w:p>
    <w:p w14:paraId="371B55BA" w14:textId="77777777" w:rsidR="00A87C26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мероприятия</w:t>
      </w:r>
    </w:p>
    <w:p w14:paraId="5EA081D4" w14:textId="77777777" w:rsidR="00A87C26" w:rsidRDefault="0000000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Наименование и код вида спорта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«Конный спорт»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0150001611Я</w:t>
      </w:r>
      <w:r>
        <w:rPr>
          <w:bCs/>
          <w:sz w:val="28"/>
          <w:szCs w:val="28"/>
        </w:rPr>
        <w:t>, в спортивных дисциплинах:</w:t>
      </w:r>
    </w:p>
    <w:p w14:paraId="4EA18512" w14:textId="77777777" w:rsidR="00A87C26" w:rsidRDefault="00000000">
      <w:pPr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выездка-малый круг – 015 025 1811Я</w:t>
      </w:r>
    </w:p>
    <w:p w14:paraId="257AE253" w14:textId="77777777" w:rsidR="00A87C26" w:rsidRDefault="00000000">
      <w:pPr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выездка-на лошади до 6 лет – 015 022 1811Я</w:t>
      </w:r>
    </w:p>
    <w:p w14:paraId="76495B5F" w14:textId="77777777" w:rsidR="00A87C26" w:rsidRDefault="00000000">
      <w:pPr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выездка (высота в холке до 150 см) </w:t>
      </w:r>
      <w:proofErr w:type="gramStart"/>
      <w:r>
        <w:rPr>
          <w:sz w:val="28"/>
          <w:szCs w:val="28"/>
        </w:rPr>
        <w:t>–  015</w:t>
      </w:r>
      <w:proofErr w:type="gramEnd"/>
      <w:r>
        <w:rPr>
          <w:sz w:val="28"/>
          <w:szCs w:val="28"/>
        </w:rPr>
        <w:t xml:space="preserve"> 010 1811</w:t>
      </w:r>
      <w:r>
        <w:rPr>
          <w:sz w:val="28"/>
          <w:szCs w:val="28"/>
          <w:lang w:val="en-US"/>
        </w:rPr>
        <w:t>H</w:t>
      </w:r>
    </w:p>
    <w:p w14:paraId="774347D1" w14:textId="77777777" w:rsidR="00A87C26" w:rsidRDefault="00000000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личные.</w:t>
      </w:r>
    </w:p>
    <w:p w14:paraId="52CF7830" w14:textId="77777777" w:rsidR="00A87C26" w:rsidRDefault="00A87C26">
      <w:pPr>
        <w:ind w:left="709"/>
        <w:rPr>
          <w:sz w:val="28"/>
          <w:szCs w:val="28"/>
        </w:rPr>
      </w:pPr>
    </w:p>
    <w:p w14:paraId="7C42AD77" w14:textId="77777777" w:rsidR="00A87C26" w:rsidRDefault="00A87C26">
      <w:pPr>
        <w:ind w:left="1429"/>
        <w:jc w:val="both"/>
        <w:rPr>
          <w:sz w:val="28"/>
          <w:szCs w:val="28"/>
        </w:rPr>
      </w:pPr>
    </w:p>
    <w:p w14:paraId="25059AE1" w14:textId="77777777" w:rsidR="00A87C26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мероприятия</w:t>
      </w:r>
    </w:p>
    <w:p w14:paraId="03B59C36" w14:textId="77777777" w:rsidR="00863A94" w:rsidRDefault="00EC743E">
      <w:pPr>
        <w:ind w:firstLine="709"/>
        <w:jc w:val="both"/>
        <w:rPr>
          <w:sz w:val="28"/>
          <w:szCs w:val="28"/>
        </w:rPr>
      </w:pPr>
      <w:r w:rsidRPr="00EC743E">
        <w:rPr>
          <w:sz w:val="28"/>
          <w:szCs w:val="28"/>
        </w:rPr>
        <w:t>Непосредственное проведение соревнований возлагается на главную</w:t>
      </w:r>
      <w:r w:rsidR="00863A94">
        <w:rPr>
          <w:sz w:val="28"/>
          <w:szCs w:val="28"/>
        </w:rPr>
        <w:t xml:space="preserve"> </w:t>
      </w:r>
      <w:r w:rsidRPr="00EC743E">
        <w:rPr>
          <w:sz w:val="28"/>
          <w:szCs w:val="28"/>
        </w:rPr>
        <w:t>судейскую коллегию (далее – ГСК)</w:t>
      </w:r>
      <w:r>
        <w:rPr>
          <w:sz w:val="28"/>
          <w:szCs w:val="28"/>
        </w:rPr>
        <w:t>.</w:t>
      </w:r>
    </w:p>
    <w:p w14:paraId="53072849" w14:textId="77777777" w:rsidR="00863A94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соревнований, судья </w:t>
      </w:r>
      <w:r w:rsidR="00C238D5">
        <w:rPr>
          <w:sz w:val="28"/>
          <w:szCs w:val="28"/>
        </w:rPr>
        <w:t>1</w:t>
      </w:r>
      <w:r>
        <w:rPr>
          <w:sz w:val="28"/>
          <w:szCs w:val="28"/>
        </w:rPr>
        <w:t xml:space="preserve"> категории – Якимова Наталья Владимировна г. Красноярск, (89659193233).</w:t>
      </w:r>
    </w:p>
    <w:p w14:paraId="1060F436" w14:textId="77777777" w:rsidR="00863A94" w:rsidRDefault="00080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соревнований, судья 1 категории – </w:t>
      </w:r>
      <w:proofErr w:type="spellStart"/>
      <w:r>
        <w:rPr>
          <w:sz w:val="28"/>
          <w:szCs w:val="28"/>
        </w:rPr>
        <w:t>Стрижнева</w:t>
      </w:r>
      <w:proofErr w:type="spellEnd"/>
      <w:r>
        <w:rPr>
          <w:sz w:val="28"/>
          <w:szCs w:val="28"/>
        </w:rPr>
        <w:t xml:space="preserve"> Наталья Юрьевна, г. Красноярск (8-953-586-93-09)</w:t>
      </w:r>
    </w:p>
    <w:p w14:paraId="55236D7E" w14:textId="72857C5A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турнира - </w:t>
      </w:r>
      <w:proofErr w:type="spellStart"/>
      <w:r>
        <w:rPr>
          <w:sz w:val="28"/>
          <w:szCs w:val="28"/>
        </w:rPr>
        <w:t>Мизгер</w:t>
      </w:r>
      <w:proofErr w:type="spellEnd"/>
      <w:r>
        <w:rPr>
          <w:sz w:val="28"/>
          <w:szCs w:val="28"/>
        </w:rPr>
        <w:t xml:space="preserve"> Анастасия Олеговна, г. Красноярск, (8</w:t>
      </w:r>
      <w:r w:rsidR="00080C10">
        <w:rPr>
          <w:sz w:val="28"/>
          <w:szCs w:val="28"/>
        </w:rPr>
        <w:t>-</w:t>
      </w:r>
      <w:r>
        <w:rPr>
          <w:sz w:val="28"/>
          <w:szCs w:val="28"/>
        </w:rPr>
        <w:t>983</w:t>
      </w:r>
      <w:r w:rsidR="00080C10">
        <w:rPr>
          <w:sz w:val="28"/>
          <w:szCs w:val="28"/>
        </w:rPr>
        <w:t>-</w:t>
      </w:r>
      <w:r>
        <w:rPr>
          <w:sz w:val="28"/>
          <w:szCs w:val="28"/>
        </w:rPr>
        <w:t>502</w:t>
      </w:r>
      <w:r w:rsidR="00080C10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="00080C10">
        <w:rPr>
          <w:sz w:val="28"/>
          <w:szCs w:val="28"/>
        </w:rPr>
        <w:t>-</w:t>
      </w:r>
      <w:r>
        <w:rPr>
          <w:sz w:val="28"/>
          <w:szCs w:val="28"/>
        </w:rPr>
        <w:t>92).</w:t>
      </w:r>
    </w:p>
    <w:p w14:paraId="5D34B570" w14:textId="77777777" w:rsidR="00863A94" w:rsidRDefault="00863A94">
      <w:pPr>
        <w:ind w:firstLine="709"/>
        <w:jc w:val="both"/>
        <w:rPr>
          <w:sz w:val="28"/>
          <w:szCs w:val="28"/>
        </w:rPr>
      </w:pPr>
    </w:p>
    <w:p w14:paraId="4B2C4DDE" w14:textId="77777777" w:rsidR="00A87C26" w:rsidRDefault="00A87C26">
      <w:pPr>
        <w:jc w:val="both"/>
        <w:rPr>
          <w:sz w:val="28"/>
          <w:szCs w:val="28"/>
        </w:rPr>
      </w:pPr>
    </w:p>
    <w:p w14:paraId="7DB42858" w14:textId="77777777" w:rsidR="00A87C26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Место и сроки проведения мероприятия</w:t>
      </w:r>
    </w:p>
    <w:p w14:paraId="037CAAFD" w14:textId="0171FB80" w:rsidR="00A87C26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</w:t>
      </w:r>
      <w:r w:rsidR="00863A94">
        <w:rPr>
          <w:sz w:val="28"/>
          <w:szCs w:val="28"/>
        </w:rPr>
        <w:t>0</w:t>
      </w:r>
      <w:r>
        <w:rPr>
          <w:sz w:val="28"/>
          <w:szCs w:val="28"/>
        </w:rPr>
        <w:t xml:space="preserve">2 по </w:t>
      </w:r>
      <w:r w:rsidR="00863A94">
        <w:rPr>
          <w:sz w:val="28"/>
          <w:szCs w:val="28"/>
        </w:rPr>
        <w:t>0</w:t>
      </w:r>
      <w:r>
        <w:rPr>
          <w:sz w:val="28"/>
          <w:szCs w:val="28"/>
        </w:rPr>
        <w:t>5 июня 2026 года на Красноярском ипподроме (ул. Соревнования, 20).</w:t>
      </w:r>
    </w:p>
    <w:p w14:paraId="60B8587E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1B27B68A" w14:textId="77777777" w:rsidR="00A87C26" w:rsidRDefault="00000000">
      <w:pPr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мероприятия</w:t>
      </w:r>
    </w:p>
    <w:p w14:paraId="5D927AA9" w14:textId="5BAB37C8" w:rsidR="00A87C26" w:rsidRDefault="0000000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спортсмены, имеющие соответствующую подготовку и допуск врача</w:t>
      </w:r>
      <w:r w:rsidR="00C238D5">
        <w:rPr>
          <w:bCs/>
        </w:rPr>
        <w:t>,</w:t>
      </w:r>
      <w:r>
        <w:rPr>
          <w:bCs/>
          <w:sz w:val="28"/>
          <w:szCs w:val="28"/>
        </w:rPr>
        <w:t xml:space="preserve"> спортсмены других субъектов РФ, команды городов и районов Красноярского края, спортсмены других субъектов РФ.</w:t>
      </w:r>
    </w:p>
    <w:p w14:paraId="57789DE1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стартов в день для одной лошади не более трех. </w:t>
      </w:r>
    </w:p>
    <w:p w14:paraId="494D9D93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допуска к видам программ:</w:t>
      </w:r>
    </w:p>
    <w:p w14:paraId="019ACDF5" w14:textId="77777777" w:rsidR="00D94ABE" w:rsidRDefault="00D94ABE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058"/>
        <w:gridCol w:w="2754"/>
      </w:tblGrid>
      <w:tr w:rsidR="00A87C26" w14:paraId="3782B449" w14:textId="77777777">
        <w:tc>
          <w:tcPr>
            <w:tcW w:w="3794" w:type="dxa"/>
          </w:tcPr>
          <w:p w14:paraId="41A2EC44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58" w:type="dxa"/>
          </w:tcPr>
          <w:p w14:paraId="224EBAB5" w14:textId="77777777" w:rsidR="00A87C26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Всадники</w:t>
            </w:r>
          </w:p>
        </w:tc>
        <w:tc>
          <w:tcPr>
            <w:tcW w:w="2754" w:type="dxa"/>
          </w:tcPr>
          <w:p w14:paraId="415D689A" w14:textId="77777777" w:rsidR="00A87C26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Лошади</w:t>
            </w:r>
          </w:p>
        </w:tc>
      </w:tr>
      <w:tr w:rsidR="00A87C26" w14:paraId="7A3DC36A" w14:textId="77777777">
        <w:tc>
          <w:tcPr>
            <w:tcW w:w="3794" w:type="dxa"/>
            <w:vMerge w:val="restart"/>
          </w:tcPr>
          <w:p w14:paraId="2C4B3448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Открытый класс</w:t>
            </w:r>
          </w:p>
        </w:tc>
        <w:tc>
          <w:tcPr>
            <w:tcW w:w="3058" w:type="dxa"/>
          </w:tcPr>
          <w:p w14:paraId="5C2166E0" w14:textId="490BA6EB" w:rsidR="00A87C26" w:rsidRDefault="0000000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C737C6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г.р. и старше </w:t>
            </w:r>
          </w:p>
        </w:tc>
        <w:tc>
          <w:tcPr>
            <w:tcW w:w="2754" w:type="dxa"/>
          </w:tcPr>
          <w:p w14:paraId="08748C79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лет и старше</w:t>
            </w:r>
          </w:p>
        </w:tc>
      </w:tr>
      <w:tr w:rsidR="00A87C26" w14:paraId="1FCC8FA9" w14:textId="77777777">
        <w:tc>
          <w:tcPr>
            <w:tcW w:w="3794" w:type="dxa"/>
            <w:vMerge/>
          </w:tcPr>
          <w:p w14:paraId="2E7EA1F6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58" w:type="dxa"/>
          </w:tcPr>
          <w:p w14:paraId="4B1815EF" w14:textId="467C10A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C737C6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 xml:space="preserve"> г.р. и старше </w:t>
            </w:r>
          </w:p>
        </w:tc>
        <w:tc>
          <w:tcPr>
            <w:tcW w:w="2754" w:type="dxa"/>
          </w:tcPr>
          <w:p w14:paraId="760E5B2C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4-</w:t>
            </w:r>
            <w:r>
              <w:rPr>
                <w:bCs/>
                <w:sz w:val="28"/>
                <w:szCs w:val="28"/>
              </w:rPr>
              <w:t xml:space="preserve">5 лет </w:t>
            </w:r>
          </w:p>
        </w:tc>
      </w:tr>
      <w:tr w:rsidR="00A87C26" w14:paraId="4DB14339" w14:textId="77777777">
        <w:trPr>
          <w:trHeight w:val="398"/>
        </w:trPr>
        <w:tc>
          <w:tcPr>
            <w:tcW w:w="3794" w:type="dxa"/>
          </w:tcPr>
          <w:p w14:paraId="05B016CC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</w:t>
            </w:r>
          </w:p>
        </w:tc>
        <w:tc>
          <w:tcPr>
            <w:tcW w:w="3058" w:type="dxa"/>
            <w:vMerge w:val="restart"/>
            <w:vAlign w:val="center"/>
          </w:tcPr>
          <w:p w14:paraId="4F673FC3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2014-2012 г.р. </w:t>
            </w:r>
          </w:p>
        </w:tc>
        <w:tc>
          <w:tcPr>
            <w:tcW w:w="2754" w:type="dxa"/>
            <w:vMerge w:val="restart"/>
            <w:vAlign w:val="center"/>
          </w:tcPr>
          <w:p w14:paraId="470609C2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лет и старше</w:t>
            </w:r>
          </w:p>
        </w:tc>
      </w:tr>
      <w:tr w:rsidR="00A87C26" w14:paraId="739E3A17" w14:textId="77777777">
        <w:trPr>
          <w:trHeight w:val="622"/>
        </w:trPr>
        <w:tc>
          <w:tcPr>
            <w:tcW w:w="3794" w:type="dxa"/>
          </w:tcPr>
          <w:p w14:paraId="246CC331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«Любители А»</w:t>
            </w:r>
          </w:p>
        </w:tc>
        <w:tc>
          <w:tcPr>
            <w:tcW w:w="3058" w:type="dxa"/>
            <w:vMerge w:val="restart"/>
          </w:tcPr>
          <w:p w14:paraId="7B88EE56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2011 г.р. и старше, не выше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разряда</w:t>
            </w:r>
          </w:p>
        </w:tc>
        <w:tc>
          <w:tcPr>
            <w:tcW w:w="2754" w:type="dxa"/>
            <w:vMerge/>
          </w:tcPr>
          <w:p w14:paraId="4F2C5AA5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87C26" w14:paraId="62285532" w14:textId="77777777">
        <w:trPr>
          <w:trHeight w:val="622"/>
        </w:trPr>
        <w:tc>
          <w:tcPr>
            <w:tcW w:w="3794" w:type="dxa"/>
          </w:tcPr>
          <w:p w14:paraId="18276F81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«Любители Б»</w:t>
            </w:r>
          </w:p>
        </w:tc>
        <w:tc>
          <w:tcPr>
            <w:tcW w:w="3058" w:type="dxa"/>
            <w:vMerge/>
          </w:tcPr>
          <w:p w14:paraId="3BED781D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14:paraId="2025B89E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87C26" w14:paraId="478ADF0E" w14:textId="77777777">
        <w:trPr>
          <w:trHeight w:val="622"/>
        </w:trPr>
        <w:tc>
          <w:tcPr>
            <w:tcW w:w="3794" w:type="dxa"/>
          </w:tcPr>
          <w:p w14:paraId="40594A29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Зачет для молодых лошадей</w:t>
            </w:r>
          </w:p>
        </w:tc>
        <w:tc>
          <w:tcPr>
            <w:tcW w:w="3058" w:type="dxa"/>
          </w:tcPr>
          <w:p w14:paraId="3C7EEF6C" w14:textId="12E736F9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C737C6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 xml:space="preserve"> г.р. и старше </w:t>
            </w:r>
          </w:p>
        </w:tc>
        <w:tc>
          <w:tcPr>
            <w:tcW w:w="2754" w:type="dxa"/>
          </w:tcPr>
          <w:p w14:paraId="6CB3C49E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4-5 лет</w:t>
            </w:r>
          </w:p>
        </w:tc>
      </w:tr>
      <w:tr w:rsidR="00D94ABE" w14:paraId="1DE522AD" w14:textId="77777777">
        <w:trPr>
          <w:trHeight w:val="622"/>
        </w:trPr>
        <w:tc>
          <w:tcPr>
            <w:tcW w:w="3794" w:type="dxa"/>
          </w:tcPr>
          <w:p w14:paraId="789A1A48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Костюмированный КЮР </w:t>
            </w:r>
          </w:p>
          <w:p w14:paraId="7F55390F" w14:textId="56B222E7" w:rsidR="00D94ABE" w:rsidRDefault="00D94ABE" w:rsidP="00D94A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«Предварительный приз. Юноши»</w:t>
            </w:r>
            <w:r w:rsidR="0038046B">
              <w:rPr>
                <w:bCs/>
                <w:sz w:val="28"/>
                <w:szCs w:val="28"/>
              </w:rPr>
              <w:t>. Общий зачет.</w:t>
            </w:r>
          </w:p>
        </w:tc>
        <w:tc>
          <w:tcPr>
            <w:tcW w:w="3058" w:type="dxa"/>
          </w:tcPr>
          <w:p w14:paraId="037AEC90" w14:textId="562D3190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2012 г.р. и старше</w:t>
            </w:r>
          </w:p>
        </w:tc>
        <w:tc>
          <w:tcPr>
            <w:tcW w:w="2754" w:type="dxa"/>
            <w:vMerge w:val="restart"/>
          </w:tcPr>
          <w:p w14:paraId="45BB569F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  <w:p w14:paraId="235731FF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  <w:p w14:paraId="3BEB42CF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  <w:p w14:paraId="732ACD1A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  <w:p w14:paraId="1DD20A62" w14:textId="4B6EC28F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лет и старше</w:t>
            </w:r>
          </w:p>
        </w:tc>
      </w:tr>
      <w:tr w:rsidR="00D94ABE" w14:paraId="2A258B52" w14:textId="77777777" w:rsidTr="00D94ABE">
        <w:trPr>
          <w:trHeight w:val="127"/>
        </w:trPr>
        <w:tc>
          <w:tcPr>
            <w:tcW w:w="3794" w:type="dxa"/>
          </w:tcPr>
          <w:p w14:paraId="10F11DFB" w14:textId="4F3B400D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bookmarkStart w:id="0" w:name="_Hlk228806163"/>
            <w:r>
              <w:rPr>
                <w:bCs/>
                <w:sz w:val="28"/>
                <w:szCs w:val="28"/>
              </w:rPr>
              <w:t>Костюмированный КЮР «Предварительный приз А. Дети</w:t>
            </w:r>
            <w:r w:rsidR="007D7FED">
              <w:rPr>
                <w:bCs/>
                <w:sz w:val="28"/>
                <w:szCs w:val="28"/>
              </w:rPr>
              <w:t xml:space="preserve">». </w:t>
            </w:r>
            <w:r>
              <w:rPr>
                <w:bCs/>
                <w:sz w:val="28"/>
                <w:szCs w:val="28"/>
              </w:rPr>
              <w:t>Зачет для детей.</w:t>
            </w:r>
            <w:bookmarkEnd w:id="0"/>
          </w:p>
        </w:tc>
        <w:tc>
          <w:tcPr>
            <w:tcW w:w="3058" w:type="dxa"/>
          </w:tcPr>
          <w:p w14:paraId="0D17E20E" w14:textId="17B51A00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 w:rsidRPr="00D94ABE">
              <w:rPr>
                <w:bCs/>
                <w:sz w:val="28"/>
                <w:szCs w:val="28"/>
              </w:rPr>
              <w:t>2014-2012 г.р.</w:t>
            </w:r>
          </w:p>
        </w:tc>
        <w:tc>
          <w:tcPr>
            <w:tcW w:w="2754" w:type="dxa"/>
            <w:vMerge/>
          </w:tcPr>
          <w:p w14:paraId="6847EB94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94ABE" w14:paraId="2CD020C2" w14:textId="77777777">
        <w:trPr>
          <w:trHeight w:val="622"/>
        </w:trPr>
        <w:tc>
          <w:tcPr>
            <w:tcW w:w="3794" w:type="dxa"/>
          </w:tcPr>
          <w:p w14:paraId="5BF16B04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 w:rsidRPr="00D94ABE">
              <w:rPr>
                <w:bCs/>
                <w:sz w:val="28"/>
                <w:szCs w:val="28"/>
              </w:rPr>
              <w:t>Костюмированный КЮР</w:t>
            </w:r>
          </w:p>
          <w:p w14:paraId="6DE48AEB" w14:textId="430C8401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 w:rsidRPr="00D94ABE">
              <w:rPr>
                <w:bCs/>
                <w:sz w:val="28"/>
                <w:szCs w:val="28"/>
              </w:rPr>
              <w:t>«Предварительный приз А. Дети</w:t>
            </w:r>
            <w:r w:rsidR="007D7FED">
              <w:rPr>
                <w:bCs/>
                <w:sz w:val="28"/>
                <w:szCs w:val="28"/>
              </w:rPr>
              <w:t>»</w:t>
            </w:r>
            <w:r w:rsidRPr="00D94ABE">
              <w:rPr>
                <w:bCs/>
                <w:sz w:val="28"/>
                <w:szCs w:val="28"/>
              </w:rPr>
              <w:t xml:space="preserve">. Зачет для </w:t>
            </w:r>
            <w:r>
              <w:rPr>
                <w:bCs/>
                <w:sz w:val="28"/>
                <w:szCs w:val="28"/>
              </w:rPr>
              <w:t>любителей</w:t>
            </w:r>
            <w:r w:rsidRPr="00D94AB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058" w:type="dxa"/>
          </w:tcPr>
          <w:p w14:paraId="73B2408B" w14:textId="341F1FB9" w:rsidR="00D94ABE" w:rsidRDefault="00D94ABE">
            <w:pPr>
              <w:jc w:val="both"/>
              <w:rPr>
                <w:bCs/>
                <w:sz w:val="28"/>
                <w:szCs w:val="28"/>
              </w:rPr>
            </w:pPr>
            <w:r w:rsidRPr="00D94ABE">
              <w:rPr>
                <w:bCs/>
                <w:sz w:val="28"/>
                <w:szCs w:val="28"/>
              </w:rPr>
              <w:t>2011 г.р. и старше</w:t>
            </w:r>
          </w:p>
        </w:tc>
        <w:tc>
          <w:tcPr>
            <w:tcW w:w="2754" w:type="dxa"/>
            <w:vMerge/>
          </w:tcPr>
          <w:p w14:paraId="18631959" w14:textId="77777777" w:rsidR="00D94ABE" w:rsidRDefault="00D94AB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D7FED" w14:paraId="1C6573D4" w14:textId="77777777">
        <w:trPr>
          <w:trHeight w:val="622"/>
        </w:trPr>
        <w:tc>
          <w:tcPr>
            <w:tcW w:w="3794" w:type="dxa"/>
          </w:tcPr>
          <w:p w14:paraId="1235BE15" w14:textId="77777777" w:rsidR="007D7FED" w:rsidRPr="007D7FED" w:rsidRDefault="007D7FED" w:rsidP="007D7FED">
            <w:pPr>
              <w:jc w:val="both"/>
              <w:rPr>
                <w:bCs/>
                <w:sz w:val="28"/>
                <w:szCs w:val="28"/>
              </w:rPr>
            </w:pPr>
            <w:bookmarkStart w:id="1" w:name="_Hlk228806203"/>
            <w:r w:rsidRPr="007D7FED">
              <w:rPr>
                <w:bCs/>
                <w:sz w:val="28"/>
                <w:szCs w:val="28"/>
              </w:rPr>
              <w:t xml:space="preserve">Костюмированный КЮР </w:t>
            </w:r>
          </w:p>
          <w:p w14:paraId="60FBB961" w14:textId="5A233F27" w:rsidR="007D7FED" w:rsidRPr="00D94ABE" w:rsidRDefault="007D7FED" w:rsidP="007D7FED">
            <w:pPr>
              <w:jc w:val="both"/>
              <w:rPr>
                <w:bCs/>
                <w:sz w:val="28"/>
                <w:szCs w:val="28"/>
              </w:rPr>
            </w:pPr>
            <w:r w:rsidRPr="007D7FED">
              <w:rPr>
                <w:bCs/>
                <w:sz w:val="28"/>
                <w:szCs w:val="28"/>
              </w:rPr>
              <w:t>«Предварительный приз</w:t>
            </w:r>
            <w:r>
              <w:rPr>
                <w:bCs/>
                <w:sz w:val="28"/>
                <w:szCs w:val="28"/>
              </w:rPr>
              <w:t xml:space="preserve"> А. Дети. Зачет для пони</w:t>
            </w:r>
            <w:r w:rsidRPr="007D7FED">
              <w:rPr>
                <w:bCs/>
                <w:sz w:val="28"/>
                <w:szCs w:val="28"/>
              </w:rPr>
              <w:t>»</w:t>
            </w:r>
            <w:bookmarkEnd w:id="1"/>
          </w:p>
        </w:tc>
        <w:tc>
          <w:tcPr>
            <w:tcW w:w="3058" w:type="dxa"/>
          </w:tcPr>
          <w:p w14:paraId="3403B560" w14:textId="77777777" w:rsidR="007D7FED" w:rsidRPr="00D94ABE" w:rsidRDefault="007D7F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54" w:type="dxa"/>
          </w:tcPr>
          <w:p w14:paraId="0D51F660" w14:textId="77777777" w:rsidR="007D7FED" w:rsidRDefault="007D7FE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59BE717" w14:textId="77777777" w:rsidR="00A87C26" w:rsidRDefault="00A87C26">
      <w:pPr>
        <w:tabs>
          <w:tab w:val="left" w:pos="3402"/>
          <w:tab w:val="left" w:pos="5670"/>
        </w:tabs>
        <w:ind w:firstLine="709"/>
        <w:jc w:val="both"/>
        <w:rPr>
          <w:sz w:val="28"/>
          <w:szCs w:val="28"/>
        </w:rPr>
      </w:pPr>
    </w:p>
    <w:p w14:paraId="38FD3060" w14:textId="77777777" w:rsidR="00A87C26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Условия допуска к соревнованиям по Тест-посадке согласно возрасту: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058"/>
        <w:gridCol w:w="2754"/>
      </w:tblGrid>
      <w:tr w:rsidR="00A87C26" w14:paraId="5C56EE03" w14:textId="77777777">
        <w:tc>
          <w:tcPr>
            <w:tcW w:w="3794" w:type="dxa"/>
          </w:tcPr>
          <w:p w14:paraId="6435B69A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58" w:type="dxa"/>
          </w:tcPr>
          <w:p w14:paraId="7BAB2914" w14:textId="77777777" w:rsidR="00A87C26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Всадники</w:t>
            </w:r>
          </w:p>
        </w:tc>
        <w:tc>
          <w:tcPr>
            <w:tcW w:w="2754" w:type="dxa"/>
          </w:tcPr>
          <w:p w14:paraId="7053DD1F" w14:textId="77777777" w:rsidR="00A87C26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Лошади</w:t>
            </w:r>
          </w:p>
        </w:tc>
      </w:tr>
      <w:tr w:rsidR="00A87C26" w14:paraId="6FCDC3D8" w14:textId="77777777">
        <w:tc>
          <w:tcPr>
            <w:tcW w:w="3794" w:type="dxa"/>
            <w:vAlign w:val="center"/>
          </w:tcPr>
          <w:p w14:paraId="0DF5DDC2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 «посадка»</w:t>
            </w:r>
          </w:p>
          <w:p w14:paraId="2C4907D6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(младшая группа)</w:t>
            </w:r>
          </w:p>
        </w:tc>
        <w:tc>
          <w:tcPr>
            <w:tcW w:w="3058" w:type="dxa"/>
            <w:vAlign w:val="center"/>
          </w:tcPr>
          <w:p w14:paraId="08BE649A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2020-2018 г.р.</w:t>
            </w:r>
          </w:p>
          <w:p w14:paraId="0B2622D8" w14:textId="77777777" w:rsidR="00A87C26" w:rsidRDefault="00A87C26">
            <w:pPr>
              <w:rPr>
                <w:bCs/>
                <w:sz w:val="28"/>
                <w:szCs w:val="28"/>
              </w:rPr>
            </w:pPr>
          </w:p>
        </w:tc>
        <w:tc>
          <w:tcPr>
            <w:tcW w:w="2754" w:type="dxa"/>
            <w:vMerge w:val="restart"/>
            <w:vAlign w:val="center"/>
          </w:tcPr>
          <w:p w14:paraId="5113631A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лет и старше</w:t>
            </w:r>
          </w:p>
        </w:tc>
      </w:tr>
      <w:tr w:rsidR="00A87C26" w14:paraId="273ED8B4" w14:textId="77777777">
        <w:tc>
          <w:tcPr>
            <w:tcW w:w="3794" w:type="dxa"/>
          </w:tcPr>
          <w:p w14:paraId="43DF28C9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Тест «посадка» </w:t>
            </w:r>
          </w:p>
          <w:p w14:paraId="632C6F79" w14:textId="77777777" w:rsidR="00A87C26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(старшая группа)</w:t>
            </w:r>
          </w:p>
        </w:tc>
        <w:tc>
          <w:tcPr>
            <w:tcW w:w="3058" w:type="dxa"/>
            <w:vAlign w:val="center"/>
          </w:tcPr>
          <w:p w14:paraId="3ABD6799" w14:textId="77777777" w:rsidR="00A87C26" w:rsidRDefault="000000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2017-2014 г.р.</w:t>
            </w:r>
          </w:p>
          <w:p w14:paraId="0F3C2EFA" w14:textId="77777777" w:rsidR="00A87C26" w:rsidRDefault="00A87C26">
            <w:pPr>
              <w:rPr>
                <w:bCs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14:paraId="12E2F0DC" w14:textId="77777777" w:rsidR="00A87C26" w:rsidRDefault="00A87C2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10C2E62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4D8DDB91" w14:textId="77777777" w:rsidR="00D94ABE" w:rsidRDefault="00D94ABE">
      <w:pPr>
        <w:ind w:firstLine="709"/>
        <w:jc w:val="both"/>
        <w:rPr>
          <w:sz w:val="28"/>
          <w:szCs w:val="28"/>
        </w:rPr>
      </w:pPr>
    </w:p>
    <w:p w14:paraId="3B5C39E6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5C25ED4B" w14:textId="77777777" w:rsidR="00A87C26" w:rsidRDefault="00000000">
      <w:pPr>
        <w:numPr>
          <w:ilvl w:val="2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мероприятия</w:t>
      </w:r>
    </w:p>
    <w:p w14:paraId="360D2DB0" w14:textId="77777777" w:rsidR="00A87C26" w:rsidRDefault="0000000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 июня 2026 года:</w:t>
      </w:r>
    </w:p>
    <w:p w14:paraId="329E91CE" w14:textId="77777777" w:rsidR="00A87C26" w:rsidRDefault="0000000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10.00- заезд участников;</w:t>
      </w:r>
    </w:p>
    <w:p w14:paraId="084C4FA6" w14:textId="6C7F59C9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37C6">
        <w:rPr>
          <w:sz w:val="28"/>
          <w:szCs w:val="28"/>
        </w:rPr>
        <w:t>1</w:t>
      </w:r>
      <w:r>
        <w:rPr>
          <w:sz w:val="28"/>
          <w:szCs w:val="28"/>
        </w:rPr>
        <w:t>.00 -</w:t>
      </w:r>
      <w:r w:rsidR="00C737C6">
        <w:rPr>
          <w:sz w:val="28"/>
          <w:szCs w:val="28"/>
        </w:rPr>
        <w:t>14</w:t>
      </w:r>
      <w:r>
        <w:rPr>
          <w:sz w:val="28"/>
          <w:szCs w:val="28"/>
        </w:rPr>
        <w:t>.00 – работа комиссии по допуску участников к соревнованиям;</w:t>
      </w:r>
    </w:p>
    <w:p w14:paraId="7298558A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17.00 - заседание судейской коллегии с представителями команд.</w:t>
      </w:r>
    </w:p>
    <w:p w14:paraId="577C686A" w14:textId="77777777" w:rsidR="007D7FED" w:rsidRDefault="007D7FED">
      <w:pPr>
        <w:ind w:firstLine="709"/>
        <w:jc w:val="both"/>
        <w:rPr>
          <w:sz w:val="28"/>
          <w:szCs w:val="28"/>
        </w:rPr>
      </w:pPr>
    </w:p>
    <w:p w14:paraId="59167EDA" w14:textId="77777777" w:rsidR="00A87C26" w:rsidRDefault="0000000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03 июня 2026 года:</w:t>
      </w:r>
    </w:p>
    <w:p w14:paraId="62B86A1B" w14:textId="57CB6B9E" w:rsidR="007D7FED" w:rsidRDefault="00000000" w:rsidP="007D7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11.00 – церемония открытия соревнований</w:t>
      </w:r>
      <w:r w:rsidR="00D94ABE">
        <w:rPr>
          <w:sz w:val="28"/>
          <w:szCs w:val="28"/>
        </w:rPr>
        <w:t>.</w:t>
      </w:r>
    </w:p>
    <w:p w14:paraId="4B077552" w14:textId="0B930F13" w:rsidR="00A87C26" w:rsidRDefault="00D94ABE">
      <w:pPr>
        <w:ind w:firstLine="709"/>
        <w:jc w:val="both"/>
        <w:rPr>
          <w:sz w:val="28"/>
          <w:szCs w:val="28"/>
        </w:rPr>
      </w:pPr>
      <w:bookmarkStart w:id="2" w:name="_Hlk228805891"/>
      <w:proofErr w:type="spellStart"/>
      <w:r>
        <w:rPr>
          <w:sz w:val="28"/>
          <w:szCs w:val="28"/>
        </w:rPr>
        <w:t>хх-хх</w:t>
      </w:r>
      <w:proofErr w:type="spellEnd"/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- Езда по выбору, открытый класс;</w:t>
      </w:r>
    </w:p>
    <w:p w14:paraId="663E28EE" w14:textId="58C1B3EF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- «Предварительный приз А.</w:t>
      </w:r>
      <w:r w:rsidR="00C238D5">
        <w:rPr>
          <w:sz w:val="28"/>
          <w:szCs w:val="28"/>
        </w:rPr>
        <w:t xml:space="preserve"> </w:t>
      </w:r>
      <w:r>
        <w:rPr>
          <w:sz w:val="28"/>
          <w:szCs w:val="28"/>
        </w:rPr>
        <w:t>Дети» зачет для любителей;</w:t>
      </w:r>
    </w:p>
    <w:p w14:paraId="79B52792" w14:textId="232A2601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- Тест ФКСКК В-1» (2025 г), зачет для детей;</w:t>
      </w:r>
    </w:p>
    <w:p w14:paraId="35BC0892" w14:textId="73AA1FDC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- Тест ФКСКК В-1» (2025 г), зачет для любителей</w:t>
      </w:r>
      <w:r w:rsidR="00AC0D80">
        <w:rPr>
          <w:sz w:val="28"/>
          <w:szCs w:val="28"/>
        </w:rPr>
        <w:t>.</w:t>
      </w:r>
    </w:p>
    <w:p w14:paraId="4D86E4F4" w14:textId="77777777" w:rsidR="007D7FED" w:rsidRDefault="007D7FED">
      <w:pPr>
        <w:ind w:firstLine="709"/>
        <w:jc w:val="both"/>
        <w:rPr>
          <w:sz w:val="28"/>
          <w:szCs w:val="28"/>
        </w:rPr>
      </w:pPr>
    </w:p>
    <w:p w14:paraId="067562A9" w14:textId="77777777" w:rsidR="00A87C26" w:rsidRDefault="0000000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 июня 2026 года:</w:t>
      </w:r>
    </w:p>
    <w:p w14:paraId="7743B2B9" w14:textId="3D80034E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12.00 - Езда для молодых лошадей (</w:t>
      </w:r>
      <w:r w:rsidR="007510BA">
        <w:rPr>
          <w:sz w:val="28"/>
          <w:szCs w:val="28"/>
        </w:rPr>
        <w:t>Предварительная езда</w:t>
      </w:r>
      <w:r>
        <w:rPr>
          <w:sz w:val="28"/>
          <w:szCs w:val="28"/>
        </w:rPr>
        <w:t xml:space="preserve"> для 4-х летних </w:t>
      </w:r>
      <w:proofErr w:type="gramStart"/>
      <w:r>
        <w:rPr>
          <w:sz w:val="28"/>
          <w:szCs w:val="28"/>
        </w:rPr>
        <w:t>лошадей ,</w:t>
      </w:r>
      <w:proofErr w:type="gramEnd"/>
      <w:r>
        <w:rPr>
          <w:sz w:val="28"/>
          <w:szCs w:val="28"/>
        </w:rPr>
        <w:t xml:space="preserve"> «</w:t>
      </w:r>
      <w:r w:rsidR="007510BA">
        <w:rPr>
          <w:sz w:val="28"/>
          <w:szCs w:val="28"/>
        </w:rPr>
        <w:t>Е</w:t>
      </w:r>
      <w:r>
        <w:rPr>
          <w:sz w:val="28"/>
          <w:szCs w:val="28"/>
        </w:rPr>
        <w:t>зда для лошадей</w:t>
      </w:r>
      <w:r w:rsidR="007510BA">
        <w:rPr>
          <w:sz w:val="28"/>
          <w:szCs w:val="28"/>
        </w:rPr>
        <w:t xml:space="preserve"> 5 лет. Финал</w:t>
      </w:r>
      <w:r w:rsidR="007D7FED">
        <w:rPr>
          <w:sz w:val="28"/>
          <w:szCs w:val="28"/>
        </w:rPr>
        <w:t>»</w:t>
      </w:r>
      <w:r w:rsidR="007510BA">
        <w:rPr>
          <w:sz w:val="28"/>
          <w:szCs w:val="28"/>
        </w:rPr>
        <w:t>.</w:t>
      </w:r>
      <w:r w:rsidR="007D7FED" w:rsidRPr="007D7FED">
        <w:t xml:space="preserve"> </w:t>
      </w:r>
      <w:r w:rsidR="007D7FED" w:rsidRPr="007D7FED">
        <w:rPr>
          <w:sz w:val="28"/>
          <w:szCs w:val="28"/>
        </w:rPr>
        <w:t>(FEI)</w:t>
      </w:r>
      <w:r>
        <w:rPr>
          <w:sz w:val="28"/>
          <w:szCs w:val="28"/>
        </w:rPr>
        <w:t>)</w:t>
      </w:r>
    </w:p>
    <w:p w14:paraId="7B2C588B" w14:textId="2EB6E6D1" w:rsidR="00A87C26" w:rsidRPr="00863A94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bookmarkStart w:id="3" w:name="_Hlk230108876"/>
      <w:r>
        <w:rPr>
          <w:sz w:val="28"/>
          <w:szCs w:val="28"/>
        </w:rPr>
        <w:t xml:space="preserve">«Предварительный приз </w:t>
      </w:r>
      <w:proofErr w:type="spellStart"/>
      <w:r w:rsidR="007510BA">
        <w:rPr>
          <w:sz w:val="28"/>
          <w:szCs w:val="28"/>
        </w:rPr>
        <w:t>В</w:t>
      </w:r>
      <w:r>
        <w:rPr>
          <w:sz w:val="28"/>
          <w:szCs w:val="28"/>
        </w:rPr>
        <w:t>.Дети</w:t>
      </w:r>
      <w:proofErr w:type="spellEnd"/>
      <w:r>
        <w:rPr>
          <w:sz w:val="28"/>
          <w:szCs w:val="28"/>
        </w:rPr>
        <w:t>» зачет для любителей</w:t>
      </w:r>
      <w:bookmarkEnd w:id="3"/>
      <w:r>
        <w:rPr>
          <w:sz w:val="28"/>
          <w:szCs w:val="28"/>
        </w:rPr>
        <w:t>;</w:t>
      </w:r>
    </w:p>
    <w:p w14:paraId="2EBD0BEC" w14:textId="5C4C0829" w:rsidR="005D40F5" w:rsidRPr="005D40F5" w:rsidRDefault="005D40F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хх-хх</w:t>
      </w:r>
      <w:proofErr w:type="spellEnd"/>
      <w:r>
        <w:rPr>
          <w:sz w:val="28"/>
          <w:szCs w:val="28"/>
        </w:rPr>
        <w:t xml:space="preserve"> - </w:t>
      </w:r>
      <w:r w:rsidRPr="005D40F5">
        <w:rPr>
          <w:sz w:val="28"/>
          <w:szCs w:val="28"/>
        </w:rPr>
        <w:t xml:space="preserve">«Предварительный приз </w:t>
      </w:r>
      <w:proofErr w:type="spellStart"/>
      <w:r w:rsidRPr="005D40F5">
        <w:rPr>
          <w:sz w:val="28"/>
          <w:szCs w:val="28"/>
        </w:rPr>
        <w:t>В.Дети</w:t>
      </w:r>
      <w:proofErr w:type="spellEnd"/>
      <w:r w:rsidRPr="005D40F5">
        <w:rPr>
          <w:sz w:val="28"/>
          <w:szCs w:val="28"/>
        </w:rPr>
        <w:t xml:space="preserve">» зачет для </w:t>
      </w:r>
      <w:r>
        <w:rPr>
          <w:sz w:val="28"/>
          <w:szCs w:val="28"/>
        </w:rPr>
        <w:t>пони;</w:t>
      </w:r>
    </w:p>
    <w:p w14:paraId="6F4DB7B7" w14:textId="61287386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- Тест ФКСКК В-</w:t>
      </w:r>
      <w:r w:rsidR="007510BA">
        <w:rPr>
          <w:sz w:val="28"/>
          <w:szCs w:val="28"/>
        </w:rPr>
        <w:t>2</w:t>
      </w:r>
      <w:r>
        <w:rPr>
          <w:sz w:val="28"/>
          <w:szCs w:val="28"/>
        </w:rPr>
        <w:t>» (2025 г), зачет для детей;</w:t>
      </w:r>
    </w:p>
    <w:p w14:paraId="138DE4FD" w14:textId="18BF295C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- Тест ФКСКК В-</w:t>
      </w:r>
      <w:r w:rsidR="007510BA">
        <w:rPr>
          <w:sz w:val="28"/>
          <w:szCs w:val="28"/>
        </w:rPr>
        <w:t>2</w:t>
      </w:r>
      <w:r>
        <w:rPr>
          <w:sz w:val="28"/>
          <w:szCs w:val="28"/>
        </w:rPr>
        <w:t>» (2025 г), зачет для любителей;</w:t>
      </w:r>
    </w:p>
    <w:p w14:paraId="45967AFA" w14:textId="0F676DE6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– Тест посадка;</w:t>
      </w:r>
    </w:p>
    <w:p w14:paraId="38F8A415" w14:textId="36994451" w:rsidR="00A87C26" w:rsidRDefault="00D94ABE">
      <w:pPr>
        <w:ind w:firstLine="709"/>
        <w:jc w:val="both"/>
        <w:rPr>
          <w:sz w:val="28"/>
          <w:szCs w:val="28"/>
        </w:rPr>
      </w:pPr>
      <w:proofErr w:type="spellStart"/>
      <w:r w:rsidRPr="00D94ABE">
        <w:rPr>
          <w:sz w:val="28"/>
          <w:szCs w:val="28"/>
        </w:rPr>
        <w:t>хх-хх</w:t>
      </w:r>
      <w:proofErr w:type="spellEnd"/>
      <w:r w:rsidRPr="00D94ABE">
        <w:rPr>
          <w:sz w:val="28"/>
          <w:szCs w:val="28"/>
        </w:rPr>
        <w:t xml:space="preserve"> </w:t>
      </w:r>
      <w:r>
        <w:rPr>
          <w:sz w:val="28"/>
          <w:szCs w:val="28"/>
        </w:rPr>
        <w:t>– награждение участников соревнований.</w:t>
      </w:r>
    </w:p>
    <w:p w14:paraId="2FD1192E" w14:textId="77777777" w:rsidR="004C11BE" w:rsidRDefault="004C11BE">
      <w:pPr>
        <w:ind w:firstLine="709"/>
        <w:jc w:val="both"/>
        <w:rPr>
          <w:sz w:val="28"/>
          <w:szCs w:val="28"/>
        </w:rPr>
      </w:pPr>
    </w:p>
    <w:p w14:paraId="35BB9C9C" w14:textId="31FA48EF" w:rsidR="00A87C26" w:rsidRDefault="0000000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7510BA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июня 2026 года:</w:t>
      </w:r>
    </w:p>
    <w:p w14:paraId="7973E47C" w14:textId="707FC143" w:rsidR="00A87C26" w:rsidRDefault="00000000" w:rsidP="007D7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11BE">
        <w:rPr>
          <w:sz w:val="28"/>
          <w:szCs w:val="28"/>
        </w:rPr>
        <w:t>2</w:t>
      </w:r>
      <w:r>
        <w:rPr>
          <w:sz w:val="28"/>
          <w:szCs w:val="28"/>
        </w:rPr>
        <w:t xml:space="preserve">.00 </w:t>
      </w:r>
      <w:r w:rsidR="007510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D7FED" w:rsidRPr="007D7FED">
        <w:rPr>
          <w:sz w:val="28"/>
          <w:szCs w:val="28"/>
        </w:rPr>
        <w:t>Костюмированный КЮР «Предварительный приз. Юноши»</w:t>
      </w:r>
      <w:r w:rsidR="0038046B">
        <w:rPr>
          <w:sz w:val="28"/>
          <w:szCs w:val="28"/>
        </w:rPr>
        <w:t>. Общий зачет.</w:t>
      </w:r>
    </w:p>
    <w:p w14:paraId="6E1164C0" w14:textId="0973C0AD" w:rsidR="00A87C26" w:rsidRDefault="007510B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хх-</w:t>
      </w:r>
      <w:proofErr w:type="gramStart"/>
      <w:r>
        <w:rPr>
          <w:sz w:val="28"/>
          <w:szCs w:val="28"/>
        </w:rPr>
        <w:t>хх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bookmarkStart w:id="4" w:name="_Hlk228804150"/>
      <w:r w:rsidR="007D7FED" w:rsidRPr="007D7FED">
        <w:rPr>
          <w:sz w:val="28"/>
          <w:szCs w:val="28"/>
        </w:rPr>
        <w:t>Костюмированный КЮР «Предварительный приз А. Дети». Зачет для детей.</w:t>
      </w:r>
      <w:r w:rsidR="007D7FED">
        <w:rPr>
          <w:sz w:val="28"/>
          <w:szCs w:val="28"/>
        </w:rPr>
        <w:t xml:space="preserve"> </w:t>
      </w:r>
    </w:p>
    <w:bookmarkEnd w:id="4"/>
    <w:p w14:paraId="467C0706" w14:textId="1B551176" w:rsidR="007510BA" w:rsidRDefault="007510BA" w:rsidP="007D7FE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хх-хх</w:t>
      </w:r>
      <w:proofErr w:type="spellEnd"/>
      <w:r>
        <w:rPr>
          <w:sz w:val="28"/>
          <w:szCs w:val="28"/>
        </w:rPr>
        <w:t xml:space="preserve"> </w:t>
      </w:r>
      <w:r w:rsidR="007D7FED" w:rsidRPr="007D7FED">
        <w:rPr>
          <w:sz w:val="28"/>
          <w:szCs w:val="28"/>
        </w:rPr>
        <w:t>Костюмированный КЮР</w:t>
      </w:r>
      <w:r w:rsidR="007D7FED">
        <w:rPr>
          <w:sz w:val="28"/>
          <w:szCs w:val="28"/>
        </w:rPr>
        <w:t xml:space="preserve"> </w:t>
      </w:r>
      <w:r w:rsidR="007D7FED" w:rsidRPr="007D7FED">
        <w:rPr>
          <w:sz w:val="28"/>
          <w:szCs w:val="28"/>
        </w:rPr>
        <w:t>«Предварительный приз А. Дети». Зачет для любителей.</w:t>
      </w:r>
    </w:p>
    <w:p w14:paraId="7E0B3126" w14:textId="43F7A318" w:rsidR="007510BA" w:rsidRDefault="007510BA" w:rsidP="007D7FE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хх-хх</w:t>
      </w:r>
      <w:proofErr w:type="spellEnd"/>
      <w:r>
        <w:rPr>
          <w:sz w:val="28"/>
          <w:szCs w:val="28"/>
        </w:rPr>
        <w:t xml:space="preserve"> </w:t>
      </w:r>
      <w:r w:rsidR="007D7FED" w:rsidRPr="007D7FED">
        <w:rPr>
          <w:sz w:val="28"/>
          <w:szCs w:val="28"/>
        </w:rPr>
        <w:t>Костюмированный КЮР «Предварительный приз А. Дети</w:t>
      </w:r>
      <w:r w:rsidR="007D7FED">
        <w:rPr>
          <w:sz w:val="28"/>
          <w:szCs w:val="28"/>
        </w:rPr>
        <w:t>»</w:t>
      </w:r>
      <w:r w:rsidR="007D7FED" w:rsidRPr="007D7FED">
        <w:rPr>
          <w:sz w:val="28"/>
          <w:szCs w:val="28"/>
        </w:rPr>
        <w:t>. Зачет для пони</w:t>
      </w:r>
      <w:r w:rsidR="007D7FED">
        <w:rPr>
          <w:sz w:val="28"/>
          <w:szCs w:val="28"/>
        </w:rPr>
        <w:t>.</w:t>
      </w:r>
    </w:p>
    <w:p w14:paraId="683ADE83" w14:textId="4735F1AF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награждение </w:t>
      </w:r>
      <w:r w:rsidR="007D7FED">
        <w:rPr>
          <w:sz w:val="28"/>
          <w:szCs w:val="28"/>
        </w:rPr>
        <w:t>участников соревнований.</w:t>
      </w:r>
    </w:p>
    <w:p w14:paraId="35774060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3AED7539" w14:textId="77777777" w:rsidR="00A87C26" w:rsidRDefault="0000000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 может быть скорректирована ГСК после проведения комиссии по допуску участников к соревнованиям.</w:t>
      </w:r>
    </w:p>
    <w:p w14:paraId="42B6D716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7B66367D" w14:textId="77777777" w:rsidR="00A87C26" w:rsidRDefault="00000000">
      <w:pPr>
        <w:numPr>
          <w:ilvl w:val="2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14:paraId="1B454EE6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в каждой дисциплине награждаются медалями и грамотами.</w:t>
      </w:r>
    </w:p>
    <w:p w14:paraId="4CF0A033" w14:textId="77777777" w:rsidR="00A87C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если в зачете менее 3-х участников – награждается только 1-е место. Если в программе участвует 1 всадник, он награждается только грамотой.</w:t>
      </w:r>
    </w:p>
    <w:p w14:paraId="463EABC7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5148551B" w14:textId="0CCA00DF" w:rsidR="00A87C26" w:rsidRPr="00C62E12" w:rsidRDefault="00000000" w:rsidP="00C62E12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Награждение проводится по завершению каждого зачета соревнований в </w:t>
      </w:r>
      <w:r w:rsidR="00C62E12">
        <w:rPr>
          <w:b/>
          <w:color w:val="FF0000"/>
          <w:sz w:val="28"/>
          <w:szCs w:val="28"/>
        </w:rPr>
        <w:t>пешем</w:t>
      </w:r>
      <w:r>
        <w:rPr>
          <w:b/>
          <w:color w:val="FF0000"/>
          <w:sz w:val="28"/>
          <w:szCs w:val="28"/>
        </w:rPr>
        <w:t xml:space="preserve"> строю в соревновательной форме. Победители и </w:t>
      </w:r>
      <w:r>
        <w:rPr>
          <w:b/>
          <w:color w:val="FF0000"/>
          <w:sz w:val="28"/>
          <w:szCs w:val="28"/>
        </w:rPr>
        <w:lastRenderedPageBreak/>
        <w:t>призёры, которые не явились на награждение лишаются наградной атрибутики и ценных призов.</w:t>
      </w:r>
    </w:p>
    <w:p w14:paraId="5EF5D7BB" w14:textId="77777777" w:rsidR="00A87C26" w:rsidRDefault="00A87C26">
      <w:pPr>
        <w:ind w:firstLine="709"/>
        <w:jc w:val="both"/>
        <w:rPr>
          <w:sz w:val="28"/>
          <w:szCs w:val="28"/>
        </w:rPr>
      </w:pPr>
    </w:p>
    <w:p w14:paraId="1862027E" w14:textId="77777777" w:rsidR="00A87C26" w:rsidRDefault="00000000">
      <w:pPr>
        <w:numPr>
          <w:ilvl w:val="0"/>
          <w:numId w:val="5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14:paraId="03066249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14:paraId="26F53B13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28E8165B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14:paraId="6AAE725A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14:paraId="4165E9F8" w14:textId="77777777" w:rsidR="00A87C26" w:rsidRDefault="0000000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Федерация по виду спорта совместно с собственником (пользователем) объекта спорта несут ответственность за своевременное уведомление:</w:t>
      </w:r>
    </w:p>
    <w:p w14:paraId="7DCDB1EC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572F9AFA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14:paraId="5859468E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14:paraId="73F49857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</w:t>
      </w:r>
      <w:r>
        <w:rPr>
          <w:sz w:val="28"/>
          <w:szCs w:val="28"/>
        </w:rPr>
        <w:lastRenderedPageBreak/>
        <w:t>«Красноярское», и утверждается собственниками (пользователями) объектов спорта не реже одного раза в 3 года.</w:t>
      </w:r>
    </w:p>
    <w:p w14:paraId="09852AE2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14:paraId="54CADB85" w14:textId="77777777" w:rsidR="00A87C26" w:rsidRDefault="000000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14:paraId="055458BC" w14:textId="77777777" w:rsidR="00A87C26" w:rsidRDefault="0000000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за выполнение данных методических рекомендаций несет Федерация.</w:t>
      </w:r>
    </w:p>
    <w:p w14:paraId="0FDCC87E" w14:textId="77777777" w:rsidR="00A87C26" w:rsidRDefault="00000000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Соревнования не проводятся без медицинского сопровождения.</w:t>
      </w:r>
    </w:p>
    <w:p w14:paraId="12058213" w14:textId="77777777" w:rsidR="00A87C26" w:rsidRDefault="00A87C26">
      <w:pPr>
        <w:tabs>
          <w:tab w:val="left" w:pos="1134"/>
        </w:tabs>
        <w:jc w:val="both"/>
        <w:rPr>
          <w:sz w:val="28"/>
          <w:szCs w:val="28"/>
        </w:rPr>
      </w:pPr>
    </w:p>
    <w:p w14:paraId="785BCE64" w14:textId="77777777" w:rsidR="00A87C26" w:rsidRDefault="00000000">
      <w:pPr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14:paraId="7509DB12" w14:textId="77777777" w:rsidR="00A87C26" w:rsidRDefault="000000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14:paraId="16262E6A" w14:textId="77777777" w:rsidR="00A87C26" w:rsidRDefault="000000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14:paraId="51CF4923" w14:textId="77777777" w:rsidR="00A87C26" w:rsidRDefault="00A87C26">
      <w:pPr>
        <w:ind w:left="57" w:firstLine="851"/>
        <w:jc w:val="both"/>
        <w:rPr>
          <w:bCs/>
          <w:sz w:val="28"/>
          <w:szCs w:val="28"/>
          <w:highlight w:val="yellow"/>
        </w:rPr>
      </w:pPr>
    </w:p>
    <w:p w14:paraId="18359923" w14:textId="77777777" w:rsidR="00A87C26" w:rsidRDefault="00000000">
      <w:pPr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Страхование участников</w:t>
      </w:r>
    </w:p>
    <w:p w14:paraId="5B4089E3" w14:textId="77777777" w:rsidR="00A87C26" w:rsidRDefault="0000000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к соревнованиям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</w:t>
      </w:r>
    </w:p>
    <w:p w14:paraId="55F6AFD1" w14:textId="77777777" w:rsidR="00A87C26" w:rsidRDefault="00A87C26">
      <w:pPr>
        <w:pStyle w:val="msobodytext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3C3C368" w14:textId="77777777" w:rsidR="00A87C26" w:rsidRDefault="00000000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финансирования</w:t>
      </w:r>
    </w:p>
    <w:p w14:paraId="382C6EDC" w14:textId="77777777" w:rsidR="00A87C26" w:rsidRDefault="0000000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Расходы, связанные с командированием участников на соревнования (проезд, питание, проживание, аренда денников и аренда лошадей), несут командирующие организации.</w:t>
      </w:r>
    </w:p>
    <w:p w14:paraId="1BA5ADFD" w14:textId="77777777" w:rsidR="00A87C26" w:rsidRDefault="0000000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подготовкой соревнований, несет Красноярский ипподром. </w:t>
      </w:r>
    </w:p>
    <w:p w14:paraId="3E108200" w14:textId="77777777" w:rsidR="00A87C26" w:rsidRDefault="0000000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оплатой работы судейской и комендантской бригад, награждением (медали, грамоты), несет РОО «Федерация конного спорта Красноярского края».</w:t>
      </w:r>
    </w:p>
    <w:p w14:paraId="1A581198" w14:textId="77777777" w:rsidR="00A87C26" w:rsidRDefault="0000000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3FA7B4A8" w14:textId="77777777" w:rsidR="00A87C26" w:rsidRDefault="00A87C26">
      <w:pPr>
        <w:jc w:val="both"/>
        <w:rPr>
          <w:sz w:val="28"/>
          <w:szCs w:val="28"/>
        </w:rPr>
      </w:pPr>
    </w:p>
    <w:p w14:paraId="1FCA72F7" w14:textId="77777777" w:rsidR="00A87C26" w:rsidRDefault="00000000">
      <w:pPr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14:paraId="34A930B8" w14:textId="01604550" w:rsidR="00A87C26" w:rsidRPr="005D40F5" w:rsidRDefault="00000000">
      <w:pPr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Предварительные заявки на участие в соревнованиях подаются </w:t>
      </w:r>
      <w:r>
        <w:rPr>
          <w:b/>
          <w:bCs/>
          <w:color w:val="FF0000"/>
          <w:sz w:val="28"/>
          <w:szCs w:val="28"/>
        </w:rPr>
        <w:t>не позднее 7 дней до первого дня соревнований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электронной почте:</w:t>
      </w:r>
      <w:r>
        <w:rPr>
          <w:i/>
          <w:sz w:val="28"/>
          <w:szCs w:val="28"/>
        </w:rPr>
        <w:t xml:space="preserve"> </w:t>
      </w:r>
      <w:proofErr w:type="spellStart"/>
      <w:r w:rsidR="005D40F5" w:rsidRPr="005D40F5">
        <w:rPr>
          <w:sz w:val="28"/>
          <w:szCs w:val="28"/>
          <w:lang w:val="en-US"/>
        </w:rPr>
        <w:t>offinate</w:t>
      </w:r>
      <w:proofErr w:type="spellEnd"/>
      <w:r w:rsidR="005D40F5" w:rsidRPr="005D40F5">
        <w:rPr>
          <w:sz w:val="28"/>
          <w:szCs w:val="28"/>
        </w:rPr>
        <w:t>@</w:t>
      </w:r>
      <w:proofErr w:type="spellStart"/>
      <w:r w:rsidR="005D40F5" w:rsidRPr="005D40F5">
        <w:rPr>
          <w:sz w:val="28"/>
          <w:szCs w:val="28"/>
          <w:lang w:val="en-US"/>
        </w:rPr>
        <w:t>yandex</w:t>
      </w:r>
      <w:proofErr w:type="spellEnd"/>
      <w:r w:rsidR="005D40F5" w:rsidRPr="005D40F5">
        <w:rPr>
          <w:sz w:val="28"/>
          <w:szCs w:val="28"/>
        </w:rPr>
        <w:t>.</w:t>
      </w:r>
      <w:proofErr w:type="spellStart"/>
      <w:r w:rsidR="005D40F5" w:rsidRPr="005D40F5">
        <w:rPr>
          <w:sz w:val="28"/>
          <w:szCs w:val="28"/>
          <w:lang w:val="en-US"/>
        </w:rPr>
        <w:t>ru</w:t>
      </w:r>
      <w:proofErr w:type="spellEnd"/>
    </w:p>
    <w:p w14:paraId="59BEC527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по размещению лошадей подаются </w:t>
      </w:r>
      <w:r>
        <w:rPr>
          <w:b/>
          <w:bCs/>
          <w:color w:val="FF0000"/>
          <w:sz w:val="28"/>
          <w:szCs w:val="28"/>
        </w:rPr>
        <w:t>не позднее 7 дней до первого дня соревнований</w:t>
      </w:r>
      <w:r>
        <w:rPr>
          <w:sz w:val="28"/>
          <w:szCs w:val="28"/>
        </w:rPr>
        <w:t xml:space="preserve"> по тел.8-923-291-95-59 (Радионова Ирина Павловна). </w:t>
      </w:r>
    </w:p>
    <w:p w14:paraId="069E5FDC" w14:textId="77777777" w:rsidR="00A87C26" w:rsidRDefault="00000000">
      <w:pPr>
        <w:ind w:firstLine="709"/>
        <w:jc w:val="both"/>
        <w:rPr>
          <w:sz w:val="28"/>
          <w:szCs w:val="28"/>
        </w:rPr>
      </w:pPr>
      <w:bookmarkStart w:id="5" w:name="_Hlk126521747"/>
      <w:r>
        <w:rPr>
          <w:sz w:val="28"/>
          <w:szCs w:val="28"/>
        </w:rPr>
        <w:t>В случае отсутствия предварительной заявки оргкомитет оставляет за собой право отказать в размещении лошадей.</w:t>
      </w:r>
    </w:p>
    <w:bookmarkEnd w:id="5"/>
    <w:p w14:paraId="04D0239D" w14:textId="77777777" w:rsidR="00A87C26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Именные заявки подаются на комиссии по допуску.</w:t>
      </w:r>
    </w:p>
    <w:p w14:paraId="3FF2E35A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комиссию по допуску участников в день приезда предоставляются документы:</w:t>
      </w:r>
    </w:p>
    <w:p w14:paraId="3DA2B665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заявка по форме (приложение);</w:t>
      </w:r>
    </w:p>
    <w:p w14:paraId="263C14D6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6" w:name="_Hlk197245656"/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паспорт гражданина Российской Федерации, свидетельство </w:t>
      </w:r>
      <w:r>
        <w:rPr>
          <w:sz w:val="28"/>
          <w:szCs w:val="28"/>
        </w:rPr>
        <w:br/>
        <w:t>о рождении для лиц, не достигших 14 лет;</w:t>
      </w:r>
    </w:p>
    <w:bookmarkEnd w:id="6"/>
    <w:p w14:paraId="69F82EE8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документ, подтверждающий уровень технической подготовленности спортсмена (классификационная зачетная книжка, удостоверение </w:t>
      </w:r>
      <w:r>
        <w:rPr>
          <w:sz w:val="28"/>
          <w:szCs w:val="28"/>
        </w:rPr>
        <w:br/>
        <w:t>о спортивном разряде/звании);</w:t>
      </w:r>
    </w:p>
    <w:p w14:paraId="712C59F6" w14:textId="345AC8FB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действующий медицинский допуск </w:t>
      </w:r>
      <w:r w:rsidR="00C62E12">
        <w:rPr>
          <w:sz w:val="28"/>
          <w:szCs w:val="28"/>
        </w:rPr>
        <w:t>от педиатра</w:t>
      </w:r>
      <w:r w:rsidR="00C62E12" w:rsidRPr="00C62E12">
        <w:rPr>
          <w:sz w:val="28"/>
          <w:szCs w:val="28"/>
        </w:rPr>
        <w:t>/</w:t>
      </w:r>
      <w:r w:rsidR="00C62E12">
        <w:rPr>
          <w:sz w:val="28"/>
          <w:szCs w:val="28"/>
        </w:rPr>
        <w:t>терапевта (для всадников 18 лет и старше – декларация)</w:t>
      </w:r>
      <w:r>
        <w:rPr>
          <w:sz w:val="28"/>
          <w:szCs w:val="28"/>
        </w:rPr>
        <w:t>;</w:t>
      </w:r>
    </w:p>
    <w:p w14:paraId="4D8430D8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bookmarkStart w:id="7" w:name="_Hlk197245701"/>
      <w:r>
        <w:rPr>
          <w:sz w:val="28"/>
          <w:szCs w:val="28"/>
        </w:rPr>
        <w:t xml:space="preserve">договор о страховании от несчастных случаев, жизни и здоровья </w:t>
      </w:r>
      <w:r>
        <w:rPr>
          <w:sz w:val="28"/>
          <w:szCs w:val="28"/>
        </w:rPr>
        <w:br/>
        <w:t>(в рисках обязательное указание «конный спорт»);</w:t>
      </w:r>
    </w:p>
    <w:bookmarkEnd w:id="7"/>
    <w:p w14:paraId="6352BFAF" w14:textId="1AD3F28F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для спортсменов, которым на день проведения соревнования </w:t>
      </w:r>
      <w:r>
        <w:rPr>
          <w:sz w:val="28"/>
          <w:szCs w:val="28"/>
        </w:rPr>
        <w:br/>
        <w:t>не исполнилось 18 лет, требу</w:t>
      </w:r>
      <w:r w:rsidR="00C62E12">
        <w:rPr>
          <w:sz w:val="28"/>
          <w:szCs w:val="28"/>
        </w:rPr>
        <w:t>ется заявление:</w:t>
      </w:r>
    </w:p>
    <w:p w14:paraId="78908805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разрешение от родителей или законного опекуна на участие </w:t>
      </w:r>
      <w:r>
        <w:rPr>
          <w:sz w:val="28"/>
          <w:szCs w:val="28"/>
        </w:rPr>
        <w:br/>
        <w:t>в соревнованиях по конному спорту;</w:t>
      </w:r>
    </w:p>
    <w:p w14:paraId="5BBF13C9" w14:textId="77777777" w:rsidR="00A87C2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доверенность (заявление/разрешение) тренеру от родителей или законного опекуна на право </w:t>
      </w:r>
      <w:bookmarkStart w:id="8" w:name="_Hlk197245752"/>
      <w:r>
        <w:rPr>
          <w:sz w:val="28"/>
          <w:szCs w:val="28"/>
        </w:rPr>
        <w:t>принимать решения, связанные с участием несовершеннолетнего спортсмена в соревнованиях</w:t>
      </w:r>
      <w:bookmarkEnd w:id="8"/>
      <w:r>
        <w:rPr>
          <w:sz w:val="28"/>
          <w:szCs w:val="28"/>
        </w:rPr>
        <w:t>;</w:t>
      </w:r>
    </w:p>
    <w:p w14:paraId="25F0DB31" w14:textId="1F89FB9E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bookmarkStart w:id="9" w:name="_Hlk197245791"/>
      <w:r w:rsidR="00C62E12">
        <w:rPr>
          <w:sz w:val="28"/>
          <w:szCs w:val="28"/>
        </w:rPr>
        <w:t>ветеринарный</w:t>
      </w:r>
      <w:r>
        <w:rPr>
          <w:sz w:val="28"/>
          <w:szCs w:val="28"/>
        </w:rPr>
        <w:t xml:space="preserve"> </w:t>
      </w:r>
      <w:r w:rsidR="00C62E12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лошади;</w:t>
      </w:r>
    </w:p>
    <w:p w14:paraId="2415BED8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список лошадей участника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).</w:t>
      </w:r>
    </w:p>
    <w:bookmarkEnd w:id="9"/>
    <w:p w14:paraId="7147285A" w14:textId="77777777" w:rsidR="00A87C26" w:rsidRDefault="00000000">
      <w:pPr>
        <w:pStyle w:val="2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 или врачом по спортивной медицине и заверенная печатью медицинской организации, отвечающей вышеуказанным требованиям).  </w:t>
      </w:r>
    </w:p>
    <w:p w14:paraId="6E22F8A3" w14:textId="77777777" w:rsidR="00863A94" w:rsidRDefault="00863A94" w:rsidP="00863A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Лошади размещаются в стационарных денниках с опилочной подстилкой.</w:t>
      </w:r>
    </w:p>
    <w:p w14:paraId="4EA98664" w14:textId="77777777" w:rsidR="00863A94" w:rsidRDefault="00863A94" w:rsidP="00863A9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B804E5">
        <w:rPr>
          <w:sz w:val="28"/>
          <w:szCs w:val="28"/>
        </w:rPr>
        <w:t xml:space="preserve">Стоимость размещения: </w:t>
      </w:r>
      <w:r>
        <w:rPr>
          <w:sz w:val="28"/>
          <w:szCs w:val="28"/>
        </w:rPr>
        <w:t>70</w:t>
      </w:r>
      <w:r w:rsidRPr="00B804E5">
        <w:rPr>
          <w:sz w:val="28"/>
          <w:szCs w:val="28"/>
        </w:rPr>
        <w:t>0 руб./</w:t>
      </w:r>
      <w:proofErr w:type="spellStart"/>
      <w:r w:rsidRPr="00B804E5">
        <w:rPr>
          <w:sz w:val="28"/>
          <w:szCs w:val="28"/>
        </w:rPr>
        <w:t>сут</w:t>
      </w:r>
      <w:proofErr w:type="spellEnd"/>
      <w:r w:rsidRPr="00B804E5">
        <w:rPr>
          <w:sz w:val="28"/>
          <w:szCs w:val="28"/>
        </w:rPr>
        <w:t xml:space="preserve">. </w:t>
      </w:r>
      <w:r>
        <w:rPr>
          <w:sz w:val="28"/>
          <w:szCs w:val="28"/>
        </w:rPr>
        <w:t>(без кормов)</w:t>
      </w:r>
    </w:p>
    <w:p w14:paraId="589589DC" w14:textId="77777777" w:rsidR="00863A94" w:rsidRPr="002504C9" w:rsidRDefault="00863A94" w:rsidP="00863A94">
      <w:pPr>
        <w:ind w:firstLine="709"/>
        <w:jc w:val="both"/>
        <w:rPr>
          <w:sz w:val="28"/>
          <w:szCs w:val="28"/>
        </w:rPr>
      </w:pPr>
      <w:bookmarkStart w:id="10" w:name="_Hlk197246062"/>
      <w:r>
        <w:rPr>
          <w:sz w:val="28"/>
          <w:szCs w:val="28"/>
        </w:rPr>
        <w:t>Расчетный период с 9:00 по 9:</w:t>
      </w:r>
      <w:r w:rsidRPr="002504C9">
        <w:rPr>
          <w:sz w:val="28"/>
          <w:szCs w:val="28"/>
        </w:rPr>
        <w:t xml:space="preserve">00, каждые начатые сутки оплачиваются в полном объеме. </w:t>
      </w:r>
    </w:p>
    <w:p w14:paraId="7BD6AD76" w14:textId="77777777" w:rsidR="00863A94" w:rsidRDefault="00863A94" w:rsidP="00863A94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взимается залог в размере 1000 руб. за одно </w:t>
      </w:r>
      <w:proofErr w:type="spellStart"/>
      <w:r>
        <w:rPr>
          <w:sz w:val="28"/>
          <w:szCs w:val="28"/>
        </w:rPr>
        <w:t>конеместо</w:t>
      </w:r>
      <w:proofErr w:type="spellEnd"/>
      <w:r>
        <w:rPr>
          <w:sz w:val="28"/>
          <w:szCs w:val="28"/>
        </w:rPr>
        <w:t>. В случае выезда с базы без сдачи денника в чистом виде залог не возвращается.</w:t>
      </w:r>
      <w:r w:rsidRPr="00B804E5">
        <w:rPr>
          <w:sz w:val="28"/>
          <w:szCs w:val="28"/>
        </w:rPr>
        <w:t xml:space="preserve"> </w:t>
      </w:r>
    </w:p>
    <w:bookmarkEnd w:id="10"/>
    <w:p w14:paraId="75C98153" w14:textId="77777777" w:rsidR="00863A94" w:rsidRPr="00B804E5" w:rsidRDefault="00863A94" w:rsidP="00863A94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B804E5">
        <w:rPr>
          <w:sz w:val="28"/>
          <w:szCs w:val="28"/>
        </w:rPr>
        <w:t>В стоимость размещения не входит уборка, кормление</w:t>
      </w:r>
      <w:r>
        <w:rPr>
          <w:sz w:val="28"/>
          <w:szCs w:val="28"/>
        </w:rPr>
        <w:t xml:space="preserve"> </w:t>
      </w:r>
      <w:r w:rsidRPr="00B804E5">
        <w:rPr>
          <w:sz w:val="28"/>
          <w:szCs w:val="28"/>
        </w:rPr>
        <w:t>и предоставление инвентаря.</w:t>
      </w:r>
      <w:r>
        <w:rPr>
          <w:sz w:val="28"/>
          <w:szCs w:val="28"/>
        </w:rPr>
        <w:t xml:space="preserve"> </w:t>
      </w:r>
    </w:p>
    <w:p w14:paraId="4E7337ED" w14:textId="77777777" w:rsidR="00863A94" w:rsidRDefault="00863A94" w:rsidP="00863A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Денники предоставляются в период с 01-06 июня 2026 г.</w:t>
      </w:r>
    </w:p>
    <w:p w14:paraId="1D0664D6" w14:textId="77777777" w:rsidR="00A87C26" w:rsidRDefault="00A87C2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9571806" w14:textId="77777777" w:rsidR="00A87C26" w:rsidRDefault="00000000">
      <w:pPr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bookmarkStart w:id="11" w:name="_Hlk197246221"/>
      <w:r>
        <w:rPr>
          <w:b/>
          <w:sz w:val="28"/>
          <w:szCs w:val="28"/>
        </w:rPr>
        <w:t>Протесты</w:t>
      </w:r>
    </w:p>
    <w:p w14:paraId="3D414D16" w14:textId="77777777" w:rsidR="00A87C26" w:rsidRDefault="000000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в соответствии правилам вида спорта «Конный спорт – дисциплина конкур», утвержденными Приказом Министерства спорта Российской Федерации от «29» декабря 2025 г. № 1256.</w:t>
      </w:r>
    </w:p>
    <w:bookmarkEnd w:id="11"/>
    <w:p w14:paraId="0D371398" w14:textId="77777777" w:rsidR="00A87C26" w:rsidRDefault="00A87C2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4F77674" w14:textId="77777777" w:rsidR="00A87C26" w:rsidRDefault="00000000">
      <w:pPr>
        <w:ind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Данное положение является официальным приглашением на соревнования.</w:t>
      </w:r>
    </w:p>
    <w:p w14:paraId="7487F782" w14:textId="77777777" w:rsidR="00A87C26" w:rsidRDefault="00A87C26">
      <w:pPr>
        <w:ind w:right="851" w:firstLine="1134"/>
        <w:jc w:val="center"/>
        <w:rPr>
          <w:b/>
          <w:sz w:val="28"/>
          <w:szCs w:val="28"/>
        </w:rPr>
      </w:pPr>
    </w:p>
    <w:p w14:paraId="745FD8D0" w14:textId="77777777" w:rsidR="00A87C26" w:rsidRDefault="00A87C26">
      <w:pPr>
        <w:ind w:right="851" w:firstLine="1134"/>
        <w:jc w:val="center"/>
        <w:rPr>
          <w:b/>
          <w:sz w:val="28"/>
          <w:szCs w:val="28"/>
        </w:rPr>
      </w:pPr>
    </w:p>
    <w:p w14:paraId="1C0D9741" w14:textId="77777777" w:rsidR="00A87C26" w:rsidRDefault="00A87C26">
      <w:pPr>
        <w:ind w:right="851" w:firstLine="1134"/>
        <w:jc w:val="center"/>
        <w:rPr>
          <w:b/>
          <w:sz w:val="28"/>
          <w:szCs w:val="28"/>
        </w:rPr>
      </w:pPr>
    </w:p>
    <w:p w14:paraId="50705D79" w14:textId="77777777" w:rsidR="00A87C26" w:rsidRDefault="00A87C26">
      <w:pPr>
        <w:ind w:right="851" w:firstLine="1134"/>
        <w:jc w:val="center"/>
        <w:rPr>
          <w:b/>
          <w:sz w:val="28"/>
          <w:szCs w:val="28"/>
        </w:rPr>
      </w:pPr>
    </w:p>
    <w:p w14:paraId="01BEC207" w14:textId="77777777" w:rsidR="00A87C26" w:rsidRDefault="00A87C26">
      <w:pPr>
        <w:ind w:right="851" w:firstLine="1134"/>
        <w:jc w:val="center"/>
        <w:rPr>
          <w:b/>
          <w:sz w:val="28"/>
          <w:szCs w:val="28"/>
        </w:rPr>
      </w:pPr>
    </w:p>
    <w:p w14:paraId="0E263C92" w14:textId="77777777" w:rsidR="00A87C26" w:rsidRDefault="00A87C26">
      <w:pPr>
        <w:ind w:right="851"/>
        <w:jc w:val="both"/>
        <w:rPr>
          <w:b/>
          <w:sz w:val="28"/>
          <w:szCs w:val="28"/>
        </w:rPr>
      </w:pPr>
    </w:p>
    <w:p w14:paraId="3B4836A8" w14:textId="77777777" w:rsidR="00863A94" w:rsidRDefault="00863A94" w:rsidP="00863A94">
      <w:pPr>
        <w:pStyle w:val="22"/>
        <w:shd w:val="clear" w:color="auto" w:fill="auto"/>
        <w:spacing w:before="0"/>
        <w:ind w:right="260" w:firstLine="4820"/>
        <w:rPr>
          <w:sz w:val="28"/>
          <w:szCs w:val="28"/>
        </w:rPr>
      </w:pPr>
      <w:r>
        <w:rPr>
          <w:b/>
          <w:spacing w:val="-2"/>
          <w:sz w:val="24"/>
        </w:rPr>
        <w:br w:type="page"/>
      </w:r>
      <w:r>
        <w:rPr>
          <w:sz w:val="28"/>
          <w:szCs w:val="28"/>
        </w:rPr>
        <w:lastRenderedPageBreak/>
        <w:t xml:space="preserve">Приложение к положению </w:t>
      </w:r>
    </w:p>
    <w:p w14:paraId="5C659283" w14:textId="77777777" w:rsidR="00863A94" w:rsidRDefault="00863A94" w:rsidP="00863A94">
      <w:pPr>
        <w:tabs>
          <w:tab w:val="left" w:pos="851"/>
        </w:tabs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p w14:paraId="3FB2905E" w14:textId="77777777" w:rsidR="00863A94" w:rsidRDefault="00863A94" w:rsidP="00863A94">
      <w:pPr>
        <w:tabs>
          <w:tab w:val="left" w:pos="851"/>
        </w:tabs>
        <w:ind w:firstLine="4820"/>
        <w:jc w:val="both"/>
        <w:rPr>
          <w:sz w:val="28"/>
          <w:szCs w:val="28"/>
        </w:rPr>
      </w:pPr>
    </w:p>
    <w:tbl>
      <w:tblPr>
        <w:tblW w:w="11057" w:type="dxa"/>
        <w:tblInd w:w="-1310" w:type="dxa"/>
        <w:tblLook w:val="0000" w:firstRow="0" w:lastRow="0" w:firstColumn="0" w:lastColumn="0" w:noHBand="0" w:noVBand="0"/>
      </w:tblPr>
      <w:tblGrid>
        <w:gridCol w:w="3119"/>
        <w:gridCol w:w="7938"/>
      </w:tblGrid>
      <w:tr w:rsidR="00863A94" w14:paraId="5CB14692" w14:textId="77777777" w:rsidTr="00117881">
        <w:tc>
          <w:tcPr>
            <w:tcW w:w="3119" w:type="dxa"/>
          </w:tcPr>
          <w:p w14:paraId="40594BC0" w14:textId="0B9D3CD5" w:rsidR="00863A94" w:rsidRDefault="00863A94" w:rsidP="001178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0594210" wp14:editId="68ADFAAB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330200</wp:posOffset>
                  </wp:positionV>
                  <wp:extent cx="1137285" cy="1137285"/>
                  <wp:effectExtent l="0" t="0" r="5715" b="5715"/>
                  <wp:wrapTight wrapText="bothSides">
                    <wp:wrapPolygon edited="0">
                      <wp:start x="6874" y="0"/>
                      <wp:lineTo x="4342" y="1085"/>
                      <wp:lineTo x="0" y="4704"/>
                      <wp:lineTo x="0" y="14472"/>
                      <wp:lineTo x="1085" y="17729"/>
                      <wp:lineTo x="6151" y="21347"/>
                      <wp:lineTo x="6874" y="21347"/>
                      <wp:lineTo x="14472" y="21347"/>
                      <wp:lineTo x="15196" y="21347"/>
                      <wp:lineTo x="20261" y="17729"/>
                      <wp:lineTo x="21347" y="14472"/>
                      <wp:lineTo x="21347" y="4704"/>
                      <wp:lineTo x="17005" y="1085"/>
                      <wp:lineTo x="14472" y="0"/>
                      <wp:lineTo x="6874" y="0"/>
                    </wp:wrapPolygon>
                  </wp:wrapTight>
                  <wp:docPr id="109502132" name="Рисунок 1" descr="Fin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in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3CBBEA47" w14:textId="77777777" w:rsidR="00863A94" w:rsidRDefault="00863A94" w:rsidP="001178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  <w:p w14:paraId="1017845B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ПРЕДВАРИТЕЛЬНАЯ (ОКОНЧАТЕЛЬНАЯ) ЗАЯВКА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713D5360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</w:p>
          <w:p w14:paraId="58B46C2E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 участие в __________________________________</w:t>
            </w:r>
          </w:p>
          <w:p w14:paraId="1CA7068A" w14:textId="77777777" w:rsidR="00863A94" w:rsidRDefault="00863A94" w:rsidP="0011788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8"/>
                <w:szCs w:val="18"/>
              </w:rPr>
              <w:t>(наименование соревнований)</w:t>
            </w:r>
            <w:r>
              <w:rPr>
                <w:sz w:val="20"/>
                <w:szCs w:val="20"/>
              </w:rPr>
              <w:t xml:space="preserve"> </w:t>
            </w:r>
          </w:p>
          <w:p w14:paraId="4EB2B034" w14:textId="77777777" w:rsidR="00863A94" w:rsidRDefault="00863A94" w:rsidP="0011788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381E8D16" w14:textId="77777777" w:rsidR="00863A94" w:rsidRDefault="00863A94" w:rsidP="0011788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071768CD" w14:textId="77777777" w:rsidR="00863A94" w:rsidRDefault="00863A94" w:rsidP="0011788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   ___________________________ 202__ г.</w:t>
            </w:r>
          </w:p>
          <w:p w14:paraId="281C31DA" w14:textId="77777777" w:rsidR="00863A94" w:rsidRDefault="00863A94" w:rsidP="00117881">
            <w:pPr>
              <w:tabs>
                <w:tab w:val="left" w:pos="0"/>
              </w:tabs>
              <w:ind w:left="-142" w:firstLine="142"/>
              <w:rPr>
                <w:sz w:val="28"/>
                <w:szCs w:val="28"/>
              </w:rPr>
            </w:pPr>
            <w:r>
              <w:rPr>
                <w:i/>
                <w:sz w:val="18"/>
                <w:szCs w:val="18"/>
              </w:rPr>
              <w:t xml:space="preserve">                           (место проведения) 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  <w:t xml:space="preserve">            </w:t>
            </w:r>
            <w:proofErr w:type="gramStart"/>
            <w:r>
              <w:rPr>
                <w:i/>
                <w:sz w:val="18"/>
                <w:szCs w:val="18"/>
              </w:rPr>
              <w:t xml:space="preserve">   (</w:t>
            </w:r>
            <w:proofErr w:type="gramEnd"/>
            <w:r>
              <w:rPr>
                <w:i/>
                <w:sz w:val="18"/>
                <w:szCs w:val="18"/>
              </w:rPr>
              <w:t>сроки проведения)</w:t>
            </w:r>
          </w:p>
        </w:tc>
      </w:tr>
    </w:tbl>
    <w:p w14:paraId="17ED28BB" w14:textId="77777777" w:rsidR="00863A94" w:rsidRDefault="00863A94" w:rsidP="00863A94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04051AC" w14:textId="77777777" w:rsidR="00863A94" w:rsidRDefault="00863A94" w:rsidP="00863A94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10908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20"/>
      </w:tblGrid>
      <w:tr w:rsidR="00863A94" w14:paraId="09396AAA" w14:textId="77777777" w:rsidTr="00117881">
        <w:tc>
          <w:tcPr>
            <w:tcW w:w="2988" w:type="dxa"/>
          </w:tcPr>
          <w:p w14:paraId="3E89EEC1" w14:textId="77777777" w:rsidR="00863A94" w:rsidRDefault="00863A94" w:rsidP="00117881">
            <w:pPr>
              <w:pStyle w:val="1"/>
              <w:tabs>
                <w:tab w:val="left" w:pos="276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Название команды, клуба</w:t>
            </w:r>
          </w:p>
          <w:p w14:paraId="4C992F97" w14:textId="77777777" w:rsidR="00863A94" w:rsidRDefault="00863A94" w:rsidP="00117881">
            <w:pPr>
              <w:pStyle w:val="1"/>
              <w:tabs>
                <w:tab w:val="left" w:pos="276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BC3950A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  <w:tr w:rsidR="00863A94" w14:paraId="359C375E" w14:textId="77777777" w:rsidTr="00117881">
        <w:tc>
          <w:tcPr>
            <w:tcW w:w="2988" w:type="dxa"/>
          </w:tcPr>
          <w:p w14:paraId="7ABDC0EA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Представитель команды:</w:t>
            </w:r>
          </w:p>
          <w:p w14:paraId="5C9EC3F2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920" w:type="dxa"/>
          </w:tcPr>
          <w:p w14:paraId="51D00D54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  <w:tr w:rsidR="00863A94" w14:paraId="71D300FE" w14:textId="77777777" w:rsidTr="00117881">
        <w:tc>
          <w:tcPr>
            <w:tcW w:w="2988" w:type="dxa"/>
          </w:tcPr>
          <w:p w14:paraId="4504E18C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Контактный телефон:</w:t>
            </w:r>
          </w:p>
        </w:tc>
        <w:tc>
          <w:tcPr>
            <w:tcW w:w="7920" w:type="dxa"/>
          </w:tcPr>
          <w:p w14:paraId="674D8DE0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  <w:p w14:paraId="2548B84C" w14:textId="77777777" w:rsidR="00863A94" w:rsidRDefault="00863A94" w:rsidP="00117881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</w:tbl>
    <w:p w14:paraId="46D9F1C1" w14:textId="77777777" w:rsidR="00863A94" w:rsidRDefault="00863A94" w:rsidP="00863A94">
      <w:pPr>
        <w:pStyle w:val="1"/>
        <w:tabs>
          <w:tab w:val="left" w:pos="1170"/>
          <w:tab w:val="right" w:pos="9298"/>
          <w:tab w:val="left" w:pos="9926"/>
        </w:tabs>
        <w:suppressAutoHyphens/>
        <w:rPr>
          <w:spacing w:val="-2"/>
          <w:sz w:val="28"/>
          <w:szCs w:val="28"/>
        </w:rPr>
      </w:pPr>
    </w:p>
    <w:tbl>
      <w:tblPr>
        <w:tblW w:w="10915" w:type="dxa"/>
        <w:tblInd w:w="-1271" w:type="dxa"/>
        <w:tblLayout w:type="fixed"/>
        <w:tblLook w:val="0000" w:firstRow="0" w:lastRow="0" w:firstColumn="0" w:lastColumn="0" w:noHBand="0" w:noVBand="0"/>
      </w:tblPr>
      <w:tblGrid>
        <w:gridCol w:w="2493"/>
        <w:gridCol w:w="1004"/>
        <w:gridCol w:w="907"/>
        <w:gridCol w:w="1491"/>
        <w:gridCol w:w="964"/>
        <w:gridCol w:w="1407"/>
        <w:gridCol w:w="1031"/>
        <w:gridCol w:w="1618"/>
      </w:tblGrid>
      <w:tr w:rsidR="00863A94" w14:paraId="45ABED07" w14:textId="77777777" w:rsidTr="00117881">
        <w:trPr>
          <w:cantSplit/>
          <w:trHeight w:val="44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5F18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ВСАДНИК,</w:t>
            </w:r>
          </w:p>
          <w:p w14:paraId="0578D75E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Ф.И.О. (полностью), </w:t>
            </w:r>
          </w:p>
          <w:p w14:paraId="07EAD4BE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пол, звание/разряд</w:t>
            </w: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3B3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Дата рождения (полная)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7DA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Рег.№ </w:t>
            </w:r>
          </w:p>
          <w:p w14:paraId="350E47B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ФКСР</w:t>
            </w: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FB18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ЛОШАДЬ</w:t>
            </w:r>
          </w:p>
          <w:p w14:paraId="41C7B4F7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Кличка</w:t>
            </w: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3B4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№ паспорта ФКСР</w:t>
            </w: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DA9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Вид программа </w:t>
            </w:r>
          </w:p>
          <w:p w14:paraId="24EA13B1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2426B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Личный тренер</w:t>
            </w: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AE9E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Допуск врача</w:t>
            </w:r>
          </w:p>
        </w:tc>
      </w:tr>
      <w:tr w:rsidR="00863A94" w14:paraId="0E493264" w14:textId="77777777" w:rsidTr="00117881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0287" w14:textId="77777777" w:rsidR="00863A94" w:rsidRDefault="00863A94" w:rsidP="00117881">
            <w:pPr>
              <w:pStyle w:val="10"/>
              <w:numPr>
                <w:ilvl w:val="0"/>
                <w:numId w:val="7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DED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CA3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F11A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711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BED9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F2F3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4685E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7924A7E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5842FA8C" w14:textId="77777777" w:rsidTr="00117881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DD1A" w14:textId="77777777" w:rsidR="00863A94" w:rsidRDefault="00863A94" w:rsidP="00117881">
            <w:pPr>
              <w:pStyle w:val="10"/>
              <w:numPr>
                <w:ilvl w:val="0"/>
                <w:numId w:val="7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FFD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D8CE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358B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061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60AC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7940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6BFC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30195E4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78B47C6B" w14:textId="77777777" w:rsidTr="00117881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B982" w14:textId="77777777" w:rsidR="00863A94" w:rsidRDefault="00863A94" w:rsidP="00117881">
            <w:pPr>
              <w:pStyle w:val="10"/>
              <w:numPr>
                <w:ilvl w:val="0"/>
                <w:numId w:val="7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723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68F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F7FD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957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566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3E651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7567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1C1BFC8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664DC46E" w14:textId="77777777" w:rsidTr="00117881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14D9" w14:textId="77777777" w:rsidR="00863A94" w:rsidRDefault="00863A94" w:rsidP="00117881">
            <w:pPr>
              <w:pStyle w:val="10"/>
              <w:numPr>
                <w:ilvl w:val="0"/>
                <w:numId w:val="7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ABF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E21E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8C5E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A22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82B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1B08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E0E6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1ADB335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14:paraId="5075ADC4" w14:textId="77777777" w:rsidR="00863A94" w:rsidRDefault="00863A94" w:rsidP="00863A94">
      <w:pPr>
        <w:pStyle w:val="1"/>
        <w:tabs>
          <w:tab w:val="left" w:pos="1170"/>
          <w:tab w:val="right" w:pos="9298"/>
          <w:tab w:val="left" w:pos="9926"/>
        </w:tabs>
        <w:suppressAutoHyphens/>
        <w:spacing w:before="120" w:after="60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Список конского состава:</w:t>
      </w:r>
    </w:p>
    <w:tbl>
      <w:tblPr>
        <w:tblW w:w="10935" w:type="dxa"/>
        <w:tblInd w:w="-1271" w:type="dxa"/>
        <w:tblLayout w:type="fixed"/>
        <w:tblLook w:val="0000" w:firstRow="0" w:lastRow="0" w:firstColumn="0" w:lastColumn="0" w:noHBand="0" w:noVBand="0"/>
      </w:tblPr>
      <w:tblGrid>
        <w:gridCol w:w="1935"/>
        <w:gridCol w:w="724"/>
        <w:gridCol w:w="825"/>
        <w:gridCol w:w="607"/>
        <w:gridCol w:w="875"/>
        <w:gridCol w:w="1662"/>
        <w:gridCol w:w="1008"/>
        <w:gridCol w:w="1080"/>
        <w:gridCol w:w="1499"/>
        <w:gridCol w:w="720"/>
      </w:tblGrid>
      <w:tr w:rsidR="00863A94" w14:paraId="4BA549DE" w14:textId="77777777" w:rsidTr="00117881">
        <w:trPr>
          <w:cantSplit/>
          <w:trHeight w:val="310"/>
        </w:trPr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1111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ЛОШАДЬ, Кличка</w:t>
            </w:r>
          </w:p>
        </w:tc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A359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г.р.</w:t>
            </w:r>
          </w:p>
        </w:tc>
        <w:tc>
          <w:tcPr>
            <w:tcW w:w="8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75E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Масть</w:t>
            </w:r>
          </w:p>
        </w:tc>
        <w:tc>
          <w:tcPr>
            <w:tcW w:w="6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1B2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Пол</w:t>
            </w:r>
          </w:p>
        </w:tc>
        <w:tc>
          <w:tcPr>
            <w:tcW w:w="8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86E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Порода</w:t>
            </w:r>
          </w:p>
        </w:tc>
        <w:tc>
          <w:tcPr>
            <w:tcW w:w="16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576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Место рождения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EF95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Происхождение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DAF454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Владелец лошади</w:t>
            </w:r>
          </w:p>
        </w:tc>
        <w:tc>
          <w:tcPr>
            <w:tcW w:w="72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02B9F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Прим.</w:t>
            </w:r>
          </w:p>
        </w:tc>
      </w:tr>
      <w:tr w:rsidR="00863A94" w14:paraId="16769ED9" w14:textId="77777777" w:rsidTr="00117881">
        <w:trPr>
          <w:cantSplit/>
          <w:trHeight w:val="300"/>
        </w:trPr>
        <w:tc>
          <w:tcPr>
            <w:tcW w:w="193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D45" w14:textId="77777777" w:rsidR="00863A94" w:rsidRDefault="00863A94" w:rsidP="00117881">
            <w:pPr>
              <w:pStyle w:val="10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2ED1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DE17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1437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3F33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4A5C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CAC85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36952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149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C4422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EA1EC" w14:textId="77777777" w:rsidR="00863A94" w:rsidRDefault="00863A94" w:rsidP="00117881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5CAA35A0" w14:textId="77777777" w:rsidTr="00117881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A294" w14:textId="77777777" w:rsidR="00863A94" w:rsidRDefault="00863A94" w:rsidP="00117881">
            <w:pPr>
              <w:pStyle w:val="10"/>
              <w:numPr>
                <w:ilvl w:val="0"/>
                <w:numId w:val="8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E70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BFAC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E6B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4A3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7C3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C5DF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C768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B4D8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9973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71ACF378" w14:textId="77777777" w:rsidTr="00117881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1A83" w14:textId="77777777" w:rsidR="00863A94" w:rsidRDefault="00863A94" w:rsidP="00117881">
            <w:pPr>
              <w:pStyle w:val="10"/>
              <w:numPr>
                <w:ilvl w:val="0"/>
                <w:numId w:val="8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CFD5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F9B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CB6E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0EA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18C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84FCB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A1AF9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9C8CF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95489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029AA712" w14:textId="77777777" w:rsidTr="00117881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2B6C" w14:textId="77777777" w:rsidR="00863A94" w:rsidRDefault="00863A94" w:rsidP="00117881">
            <w:pPr>
              <w:pStyle w:val="10"/>
              <w:numPr>
                <w:ilvl w:val="0"/>
                <w:numId w:val="8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8635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6D0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943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C05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E86C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460E2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59C4A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982B8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8C3C1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0CD1B014" w14:textId="77777777" w:rsidTr="00117881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1CDC" w14:textId="77777777" w:rsidR="00863A94" w:rsidRDefault="00863A94" w:rsidP="00117881">
            <w:pPr>
              <w:pStyle w:val="10"/>
              <w:numPr>
                <w:ilvl w:val="0"/>
                <w:numId w:val="8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C3B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4EB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7B0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7F0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08E4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0CD45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FC3FB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E64F3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3A65B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3A94" w14:paraId="2DA664C0" w14:textId="77777777" w:rsidTr="00117881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9986" w14:textId="77777777" w:rsidR="00863A94" w:rsidRDefault="00863A94" w:rsidP="00117881">
            <w:pPr>
              <w:pStyle w:val="10"/>
              <w:numPr>
                <w:ilvl w:val="0"/>
                <w:numId w:val="8"/>
              </w:num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9499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B98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5086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E32B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D531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F9A34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BC230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58AAD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5BD27" w14:textId="77777777" w:rsidR="00863A94" w:rsidRDefault="00863A94" w:rsidP="00117881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14:paraId="6373DC96" w14:textId="77777777" w:rsidR="00863A94" w:rsidRDefault="00863A94" w:rsidP="00863A94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i/>
          <w:spacing w:val="-2"/>
          <w:sz w:val="28"/>
          <w:szCs w:val="28"/>
        </w:rPr>
      </w:pPr>
    </w:p>
    <w:tbl>
      <w:tblPr>
        <w:tblpPr w:leftFromText="180" w:rightFromText="180" w:vertAnchor="text" w:horzAnchor="margin" w:tblpXSpec="center" w:tblpY="125"/>
        <w:tblW w:w="10773" w:type="dxa"/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863A94" w14:paraId="048FFB6C" w14:textId="77777777" w:rsidTr="00117881">
        <w:trPr>
          <w:cantSplit/>
          <w:trHeight w:val="1220"/>
        </w:trPr>
        <w:tc>
          <w:tcPr>
            <w:tcW w:w="5387" w:type="dxa"/>
          </w:tcPr>
          <w:p w14:paraId="6EE2413A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Представителя ____________</w:t>
            </w:r>
          </w:p>
          <w:p w14:paraId="78ED4CFF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(Для организаций: Подпись и </w:t>
            </w:r>
          </w:p>
          <w:p w14:paraId="42AFC773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печать ответственного лица)</w:t>
            </w:r>
          </w:p>
        </w:tc>
        <w:tc>
          <w:tcPr>
            <w:tcW w:w="5386" w:type="dxa"/>
          </w:tcPr>
          <w:p w14:paraId="6C836782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допущено _______________ человек</w:t>
            </w:r>
          </w:p>
          <w:p w14:paraId="0826D32D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4801D05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1E62115" w14:textId="77777777" w:rsidR="00863A94" w:rsidRDefault="00863A94" w:rsidP="00117881">
            <w:pPr>
              <w:pStyle w:val="2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мед. врача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печать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</w:p>
        </w:tc>
      </w:tr>
    </w:tbl>
    <w:p w14:paraId="22AD1B14" w14:textId="77777777" w:rsidR="00863A94" w:rsidRDefault="00863A94" w:rsidP="00863A94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rPr>
          <w:i/>
          <w:spacing w:val="-2"/>
          <w:kern w:val="0"/>
          <w:sz w:val="24"/>
          <w:szCs w:val="24"/>
        </w:rPr>
      </w:pPr>
    </w:p>
    <w:p w14:paraId="65F4949F" w14:textId="77777777" w:rsidR="00863A94" w:rsidRDefault="00863A94" w:rsidP="00863A94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Ответственное лицо: ____________________________________________________</w:t>
      </w:r>
    </w:p>
    <w:p w14:paraId="72F6871A" w14:textId="77777777" w:rsidR="00863A94" w:rsidRDefault="00863A94" w:rsidP="00863A94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(Ф.И.О., </w:t>
      </w:r>
      <w:proofErr w:type="spellStart"/>
      <w:r>
        <w:rPr>
          <w:spacing w:val="-2"/>
          <w:sz w:val="24"/>
          <w:szCs w:val="24"/>
        </w:rPr>
        <w:t>конт.тел</w:t>
      </w:r>
      <w:proofErr w:type="spellEnd"/>
      <w:r>
        <w:rPr>
          <w:spacing w:val="-2"/>
          <w:sz w:val="24"/>
          <w:szCs w:val="24"/>
        </w:rPr>
        <w:t>.)</w:t>
      </w:r>
    </w:p>
    <w:p w14:paraId="7E67902B" w14:textId="76A9ED7F" w:rsidR="00863A94" w:rsidRDefault="00863A94">
      <w:pPr>
        <w:rPr>
          <w:rFonts w:eastAsia="ヒラギノ角ゴ Pro W3"/>
          <w:b/>
          <w:color w:val="000000"/>
          <w:spacing w:val="-2"/>
          <w:kern w:val="28"/>
          <w:szCs w:val="20"/>
        </w:rPr>
      </w:pPr>
    </w:p>
    <w:sectPr w:rsidR="00863A94">
      <w:headerReference w:type="default" r:id="rId8"/>
      <w:footerReference w:type="even" r:id="rId9"/>
      <w:footerReference w:type="default" r:id="rId10"/>
      <w:pgSz w:w="11906" w:h="16838"/>
      <w:pgMar w:top="1276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0953" w14:textId="77777777" w:rsidR="007009CB" w:rsidRDefault="007009CB">
      <w:r>
        <w:separator/>
      </w:r>
    </w:p>
  </w:endnote>
  <w:endnote w:type="continuationSeparator" w:id="0">
    <w:p w14:paraId="17A623EB" w14:textId="77777777" w:rsidR="007009CB" w:rsidRDefault="0070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D31F" w14:textId="77777777" w:rsidR="00A87C26" w:rsidRDefault="00000000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6D2CC5" w14:textId="77777777" w:rsidR="00A87C26" w:rsidRDefault="00A87C2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7990" w14:textId="77777777" w:rsidR="00A87C26" w:rsidRDefault="00A87C2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D78B" w14:textId="77777777" w:rsidR="007009CB" w:rsidRDefault="007009CB">
      <w:r>
        <w:separator/>
      </w:r>
    </w:p>
  </w:footnote>
  <w:footnote w:type="continuationSeparator" w:id="0">
    <w:p w14:paraId="66279BE9" w14:textId="77777777" w:rsidR="007009CB" w:rsidRDefault="0070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1C79" w14:textId="77777777" w:rsidR="00A87C26" w:rsidRDefault="0000000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isLgl/>
      <w:lvlText w:val="%1."/>
      <w:lvlJc w:val="left"/>
      <w:pPr>
        <w:tabs>
          <w:tab w:val="left" w:pos="397"/>
        </w:tabs>
        <w:ind w:left="397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left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left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left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isLgl/>
      <w:lvlText w:val="%1."/>
      <w:lvlJc w:val="left"/>
      <w:pPr>
        <w:tabs>
          <w:tab w:val="left" w:pos="397"/>
        </w:tabs>
        <w:ind w:left="397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left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left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left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CCF0517"/>
    <w:multiLevelType w:val="multilevel"/>
    <w:tmpl w:val="0CCF0517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E75C6B"/>
    <w:multiLevelType w:val="multilevel"/>
    <w:tmpl w:val="16E75C6B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b/>
      </w:rPr>
    </w:lvl>
    <w:lvl w:ilvl="2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9413DC4"/>
    <w:multiLevelType w:val="multilevel"/>
    <w:tmpl w:val="39413D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9909CB"/>
    <w:multiLevelType w:val="multilevel"/>
    <w:tmpl w:val="4E9909CB"/>
    <w:lvl w:ilvl="0">
      <w:start w:val="11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90645C7"/>
    <w:multiLevelType w:val="multilevel"/>
    <w:tmpl w:val="690645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80C97"/>
    <w:multiLevelType w:val="multilevel"/>
    <w:tmpl w:val="75580C97"/>
    <w:lvl w:ilvl="0">
      <w:start w:val="8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989560236">
    <w:abstractNumId w:val="2"/>
  </w:num>
  <w:num w:numId="2" w16cid:durableId="369770277">
    <w:abstractNumId w:val="6"/>
  </w:num>
  <w:num w:numId="3" w16cid:durableId="1466968474">
    <w:abstractNumId w:val="4"/>
  </w:num>
  <w:num w:numId="4" w16cid:durableId="818838635">
    <w:abstractNumId w:val="3"/>
  </w:num>
  <w:num w:numId="5" w16cid:durableId="121316646">
    <w:abstractNumId w:val="7"/>
  </w:num>
  <w:num w:numId="6" w16cid:durableId="1896694422">
    <w:abstractNumId w:val="5"/>
  </w:num>
  <w:num w:numId="7" w16cid:durableId="2144227426">
    <w:abstractNumId w:val="0"/>
  </w:num>
  <w:num w:numId="8" w16cid:durableId="18510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B6"/>
    <w:rsid w:val="00000572"/>
    <w:rsid w:val="00006799"/>
    <w:rsid w:val="000159F1"/>
    <w:rsid w:val="00021BEE"/>
    <w:rsid w:val="00024684"/>
    <w:rsid w:val="00032DFB"/>
    <w:rsid w:val="000360CF"/>
    <w:rsid w:val="00037D92"/>
    <w:rsid w:val="00044F28"/>
    <w:rsid w:val="00055C09"/>
    <w:rsid w:val="00056831"/>
    <w:rsid w:val="00060D23"/>
    <w:rsid w:val="000707DA"/>
    <w:rsid w:val="00080ABF"/>
    <w:rsid w:val="00080C10"/>
    <w:rsid w:val="00084A63"/>
    <w:rsid w:val="00092ACF"/>
    <w:rsid w:val="000935CD"/>
    <w:rsid w:val="000A109E"/>
    <w:rsid w:val="000A3284"/>
    <w:rsid w:val="000B32AF"/>
    <w:rsid w:val="000B73E4"/>
    <w:rsid w:val="000C5363"/>
    <w:rsid w:val="000C7711"/>
    <w:rsid w:val="000D30D5"/>
    <w:rsid w:val="000D36C7"/>
    <w:rsid w:val="000E3716"/>
    <w:rsid w:val="000F3E0D"/>
    <w:rsid w:val="000F662D"/>
    <w:rsid w:val="00102E5C"/>
    <w:rsid w:val="00107A75"/>
    <w:rsid w:val="00111CA2"/>
    <w:rsid w:val="00114280"/>
    <w:rsid w:val="00114B53"/>
    <w:rsid w:val="00115BC5"/>
    <w:rsid w:val="00116656"/>
    <w:rsid w:val="00117523"/>
    <w:rsid w:val="00117E5A"/>
    <w:rsid w:val="001208C1"/>
    <w:rsid w:val="001218A5"/>
    <w:rsid w:val="00121CE7"/>
    <w:rsid w:val="00123A91"/>
    <w:rsid w:val="00131788"/>
    <w:rsid w:val="00131D2C"/>
    <w:rsid w:val="00133315"/>
    <w:rsid w:val="00135D08"/>
    <w:rsid w:val="001415BE"/>
    <w:rsid w:val="00142D9C"/>
    <w:rsid w:val="00145698"/>
    <w:rsid w:val="001503AD"/>
    <w:rsid w:val="00155B87"/>
    <w:rsid w:val="00163363"/>
    <w:rsid w:val="0017367B"/>
    <w:rsid w:val="00174107"/>
    <w:rsid w:val="001754E9"/>
    <w:rsid w:val="001771D3"/>
    <w:rsid w:val="001776F5"/>
    <w:rsid w:val="00180B0F"/>
    <w:rsid w:val="001810DB"/>
    <w:rsid w:val="001914D0"/>
    <w:rsid w:val="00192990"/>
    <w:rsid w:val="001A10AE"/>
    <w:rsid w:val="001B1B7E"/>
    <w:rsid w:val="001B3933"/>
    <w:rsid w:val="001C373C"/>
    <w:rsid w:val="001D0ADD"/>
    <w:rsid w:val="001E212F"/>
    <w:rsid w:val="001E55CC"/>
    <w:rsid w:val="001F19DC"/>
    <w:rsid w:val="001F7032"/>
    <w:rsid w:val="00206084"/>
    <w:rsid w:val="0020792A"/>
    <w:rsid w:val="002106D7"/>
    <w:rsid w:val="00210B1F"/>
    <w:rsid w:val="00221484"/>
    <w:rsid w:val="0024248F"/>
    <w:rsid w:val="002464BB"/>
    <w:rsid w:val="0025067D"/>
    <w:rsid w:val="002759DD"/>
    <w:rsid w:val="00280497"/>
    <w:rsid w:val="00282897"/>
    <w:rsid w:val="00292924"/>
    <w:rsid w:val="002941F0"/>
    <w:rsid w:val="002A1FB6"/>
    <w:rsid w:val="002C2207"/>
    <w:rsid w:val="002C7064"/>
    <w:rsid w:val="002D3886"/>
    <w:rsid w:val="002E12E5"/>
    <w:rsid w:val="002E3FD5"/>
    <w:rsid w:val="002E6ADD"/>
    <w:rsid w:val="002E6E4A"/>
    <w:rsid w:val="002F36C0"/>
    <w:rsid w:val="002F37CF"/>
    <w:rsid w:val="002F5EBE"/>
    <w:rsid w:val="002F68F2"/>
    <w:rsid w:val="002F7A1B"/>
    <w:rsid w:val="00301E6B"/>
    <w:rsid w:val="003023CF"/>
    <w:rsid w:val="003046DF"/>
    <w:rsid w:val="003056C3"/>
    <w:rsid w:val="00311795"/>
    <w:rsid w:val="00334AAD"/>
    <w:rsid w:val="00341ADB"/>
    <w:rsid w:val="00344178"/>
    <w:rsid w:val="003518AD"/>
    <w:rsid w:val="00352943"/>
    <w:rsid w:val="00352A73"/>
    <w:rsid w:val="003563CA"/>
    <w:rsid w:val="0036034D"/>
    <w:rsid w:val="003637EA"/>
    <w:rsid w:val="00375BAC"/>
    <w:rsid w:val="0038046B"/>
    <w:rsid w:val="00382B18"/>
    <w:rsid w:val="0039591B"/>
    <w:rsid w:val="003A38D5"/>
    <w:rsid w:val="003C52D5"/>
    <w:rsid w:val="003C750C"/>
    <w:rsid w:val="003D20AD"/>
    <w:rsid w:val="003D4963"/>
    <w:rsid w:val="003D6A22"/>
    <w:rsid w:val="003D6F01"/>
    <w:rsid w:val="003E097F"/>
    <w:rsid w:val="003E4F61"/>
    <w:rsid w:val="003E7969"/>
    <w:rsid w:val="003E7BA1"/>
    <w:rsid w:val="003F280E"/>
    <w:rsid w:val="003F4B63"/>
    <w:rsid w:val="00406115"/>
    <w:rsid w:val="004107C7"/>
    <w:rsid w:val="00412DBD"/>
    <w:rsid w:val="004134C4"/>
    <w:rsid w:val="00423B02"/>
    <w:rsid w:val="004333AF"/>
    <w:rsid w:val="0044358A"/>
    <w:rsid w:val="00446661"/>
    <w:rsid w:val="00456B16"/>
    <w:rsid w:val="004646E8"/>
    <w:rsid w:val="00476265"/>
    <w:rsid w:val="00484653"/>
    <w:rsid w:val="00487C32"/>
    <w:rsid w:val="00490B81"/>
    <w:rsid w:val="004A1C19"/>
    <w:rsid w:val="004B00A0"/>
    <w:rsid w:val="004B2E34"/>
    <w:rsid w:val="004B3736"/>
    <w:rsid w:val="004B4721"/>
    <w:rsid w:val="004B5FAA"/>
    <w:rsid w:val="004C11BE"/>
    <w:rsid w:val="004C20FD"/>
    <w:rsid w:val="004C274D"/>
    <w:rsid w:val="004D24BC"/>
    <w:rsid w:val="004E1D77"/>
    <w:rsid w:val="004E2A2B"/>
    <w:rsid w:val="004E3048"/>
    <w:rsid w:val="004E49BE"/>
    <w:rsid w:val="004E4D1A"/>
    <w:rsid w:val="004E6486"/>
    <w:rsid w:val="004F1F21"/>
    <w:rsid w:val="004F29F1"/>
    <w:rsid w:val="0050602D"/>
    <w:rsid w:val="00513425"/>
    <w:rsid w:val="0052209D"/>
    <w:rsid w:val="00524154"/>
    <w:rsid w:val="00524798"/>
    <w:rsid w:val="00530EDA"/>
    <w:rsid w:val="005328AA"/>
    <w:rsid w:val="005343B8"/>
    <w:rsid w:val="0054026A"/>
    <w:rsid w:val="005472D9"/>
    <w:rsid w:val="005533F6"/>
    <w:rsid w:val="005621EA"/>
    <w:rsid w:val="005653EC"/>
    <w:rsid w:val="00571C28"/>
    <w:rsid w:val="005721F3"/>
    <w:rsid w:val="005823BA"/>
    <w:rsid w:val="00583B71"/>
    <w:rsid w:val="0058510D"/>
    <w:rsid w:val="00591F31"/>
    <w:rsid w:val="00592FE9"/>
    <w:rsid w:val="0059384A"/>
    <w:rsid w:val="005A2D78"/>
    <w:rsid w:val="005A422A"/>
    <w:rsid w:val="005A771C"/>
    <w:rsid w:val="005B4C45"/>
    <w:rsid w:val="005C777A"/>
    <w:rsid w:val="005C798C"/>
    <w:rsid w:val="005D2256"/>
    <w:rsid w:val="005D35C0"/>
    <w:rsid w:val="005D40F5"/>
    <w:rsid w:val="005D5E71"/>
    <w:rsid w:val="005D6E51"/>
    <w:rsid w:val="005E04A2"/>
    <w:rsid w:val="005E49D8"/>
    <w:rsid w:val="005F75E4"/>
    <w:rsid w:val="006048D5"/>
    <w:rsid w:val="006050EF"/>
    <w:rsid w:val="00621389"/>
    <w:rsid w:val="00625CD9"/>
    <w:rsid w:val="00627E4B"/>
    <w:rsid w:val="0063276D"/>
    <w:rsid w:val="00632B3A"/>
    <w:rsid w:val="00650848"/>
    <w:rsid w:val="0065444A"/>
    <w:rsid w:val="00662A80"/>
    <w:rsid w:val="00664EF3"/>
    <w:rsid w:val="0067677F"/>
    <w:rsid w:val="00680CB3"/>
    <w:rsid w:val="0068108F"/>
    <w:rsid w:val="006859E9"/>
    <w:rsid w:val="00687EB6"/>
    <w:rsid w:val="00691BBF"/>
    <w:rsid w:val="00697EBE"/>
    <w:rsid w:val="006A0AC3"/>
    <w:rsid w:val="006A44F6"/>
    <w:rsid w:val="006B60FF"/>
    <w:rsid w:val="006C3057"/>
    <w:rsid w:val="006D0C7A"/>
    <w:rsid w:val="006D107D"/>
    <w:rsid w:val="006D583B"/>
    <w:rsid w:val="006D727D"/>
    <w:rsid w:val="006E20AF"/>
    <w:rsid w:val="006E27DC"/>
    <w:rsid w:val="006E29CB"/>
    <w:rsid w:val="006F120B"/>
    <w:rsid w:val="006F1929"/>
    <w:rsid w:val="007009CB"/>
    <w:rsid w:val="00701F10"/>
    <w:rsid w:val="00704B54"/>
    <w:rsid w:val="007055CF"/>
    <w:rsid w:val="00707236"/>
    <w:rsid w:val="00710E37"/>
    <w:rsid w:val="007165EF"/>
    <w:rsid w:val="0072221E"/>
    <w:rsid w:val="007229A2"/>
    <w:rsid w:val="00733E2D"/>
    <w:rsid w:val="007371FA"/>
    <w:rsid w:val="00737A9F"/>
    <w:rsid w:val="007410B6"/>
    <w:rsid w:val="0074225B"/>
    <w:rsid w:val="00744F54"/>
    <w:rsid w:val="007462AA"/>
    <w:rsid w:val="007510BA"/>
    <w:rsid w:val="0075421A"/>
    <w:rsid w:val="00757D14"/>
    <w:rsid w:val="007608D6"/>
    <w:rsid w:val="0076180E"/>
    <w:rsid w:val="00763A13"/>
    <w:rsid w:val="00767A42"/>
    <w:rsid w:val="00771687"/>
    <w:rsid w:val="00775F59"/>
    <w:rsid w:val="00777443"/>
    <w:rsid w:val="0078618A"/>
    <w:rsid w:val="007868C4"/>
    <w:rsid w:val="00794867"/>
    <w:rsid w:val="007957D6"/>
    <w:rsid w:val="00796C85"/>
    <w:rsid w:val="007A4238"/>
    <w:rsid w:val="007A7139"/>
    <w:rsid w:val="007B0261"/>
    <w:rsid w:val="007B4E50"/>
    <w:rsid w:val="007B61AA"/>
    <w:rsid w:val="007C0E99"/>
    <w:rsid w:val="007D144B"/>
    <w:rsid w:val="007D2D0A"/>
    <w:rsid w:val="007D7FED"/>
    <w:rsid w:val="007F0D53"/>
    <w:rsid w:val="007F3713"/>
    <w:rsid w:val="007F37A2"/>
    <w:rsid w:val="007F4F52"/>
    <w:rsid w:val="00802EB2"/>
    <w:rsid w:val="00804832"/>
    <w:rsid w:val="00815205"/>
    <w:rsid w:val="00823390"/>
    <w:rsid w:val="00843F61"/>
    <w:rsid w:val="00853D1B"/>
    <w:rsid w:val="00854AE9"/>
    <w:rsid w:val="008610F4"/>
    <w:rsid w:val="00863A94"/>
    <w:rsid w:val="00864A7F"/>
    <w:rsid w:val="0087314C"/>
    <w:rsid w:val="0087431A"/>
    <w:rsid w:val="00876115"/>
    <w:rsid w:val="00887001"/>
    <w:rsid w:val="00894FB5"/>
    <w:rsid w:val="0089618C"/>
    <w:rsid w:val="00896F34"/>
    <w:rsid w:val="008A10B1"/>
    <w:rsid w:val="008C4A0D"/>
    <w:rsid w:val="008D15CB"/>
    <w:rsid w:val="008D393B"/>
    <w:rsid w:val="008D4A42"/>
    <w:rsid w:val="008E4D59"/>
    <w:rsid w:val="00910F65"/>
    <w:rsid w:val="00923AF5"/>
    <w:rsid w:val="009273EC"/>
    <w:rsid w:val="00951D7A"/>
    <w:rsid w:val="00953AF8"/>
    <w:rsid w:val="0096006A"/>
    <w:rsid w:val="00962834"/>
    <w:rsid w:val="00974AF7"/>
    <w:rsid w:val="00980F2D"/>
    <w:rsid w:val="009851A8"/>
    <w:rsid w:val="00986094"/>
    <w:rsid w:val="009920B7"/>
    <w:rsid w:val="009A6CE1"/>
    <w:rsid w:val="009B40E7"/>
    <w:rsid w:val="009B4673"/>
    <w:rsid w:val="009C06CF"/>
    <w:rsid w:val="009C247A"/>
    <w:rsid w:val="009C3548"/>
    <w:rsid w:val="009D2FA6"/>
    <w:rsid w:val="009D5B00"/>
    <w:rsid w:val="009E0741"/>
    <w:rsid w:val="009E07F3"/>
    <w:rsid w:val="009E62FB"/>
    <w:rsid w:val="009E6862"/>
    <w:rsid w:val="009E715A"/>
    <w:rsid w:val="009F0995"/>
    <w:rsid w:val="009F1FB2"/>
    <w:rsid w:val="009F6C05"/>
    <w:rsid w:val="00A03101"/>
    <w:rsid w:val="00A038CE"/>
    <w:rsid w:val="00A10254"/>
    <w:rsid w:val="00A10FFA"/>
    <w:rsid w:val="00A20590"/>
    <w:rsid w:val="00A236A3"/>
    <w:rsid w:val="00A24D30"/>
    <w:rsid w:val="00A25ABF"/>
    <w:rsid w:val="00A32272"/>
    <w:rsid w:val="00A37F2D"/>
    <w:rsid w:val="00A43533"/>
    <w:rsid w:val="00A4664A"/>
    <w:rsid w:val="00A51C8D"/>
    <w:rsid w:val="00A5232F"/>
    <w:rsid w:val="00A57958"/>
    <w:rsid w:val="00A719A3"/>
    <w:rsid w:val="00A728FC"/>
    <w:rsid w:val="00A73344"/>
    <w:rsid w:val="00A76540"/>
    <w:rsid w:val="00A77424"/>
    <w:rsid w:val="00A77D97"/>
    <w:rsid w:val="00A87C26"/>
    <w:rsid w:val="00A90A22"/>
    <w:rsid w:val="00A92058"/>
    <w:rsid w:val="00A92B1B"/>
    <w:rsid w:val="00A93403"/>
    <w:rsid w:val="00A95B7A"/>
    <w:rsid w:val="00A9695D"/>
    <w:rsid w:val="00AA04E2"/>
    <w:rsid w:val="00AA4BF4"/>
    <w:rsid w:val="00AB0445"/>
    <w:rsid w:val="00AC0D80"/>
    <w:rsid w:val="00AD298A"/>
    <w:rsid w:val="00AE1C54"/>
    <w:rsid w:val="00AE2398"/>
    <w:rsid w:val="00AE74A9"/>
    <w:rsid w:val="00AE784B"/>
    <w:rsid w:val="00B00E00"/>
    <w:rsid w:val="00B03412"/>
    <w:rsid w:val="00B178BC"/>
    <w:rsid w:val="00B2560E"/>
    <w:rsid w:val="00B27071"/>
    <w:rsid w:val="00B3088A"/>
    <w:rsid w:val="00B31578"/>
    <w:rsid w:val="00B328D0"/>
    <w:rsid w:val="00B539D4"/>
    <w:rsid w:val="00B54DF1"/>
    <w:rsid w:val="00B57482"/>
    <w:rsid w:val="00B61B45"/>
    <w:rsid w:val="00B63DB1"/>
    <w:rsid w:val="00B6517B"/>
    <w:rsid w:val="00B65578"/>
    <w:rsid w:val="00B66273"/>
    <w:rsid w:val="00B70849"/>
    <w:rsid w:val="00B772D2"/>
    <w:rsid w:val="00B8478C"/>
    <w:rsid w:val="00B85B27"/>
    <w:rsid w:val="00B92B67"/>
    <w:rsid w:val="00BB4118"/>
    <w:rsid w:val="00BB46A4"/>
    <w:rsid w:val="00BB57D6"/>
    <w:rsid w:val="00BC1BF7"/>
    <w:rsid w:val="00BC36C6"/>
    <w:rsid w:val="00BC4CBE"/>
    <w:rsid w:val="00BD278E"/>
    <w:rsid w:val="00BD2FE1"/>
    <w:rsid w:val="00BE4D02"/>
    <w:rsid w:val="00BE5E29"/>
    <w:rsid w:val="00BF52B5"/>
    <w:rsid w:val="00C00FB6"/>
    <w:rsid w:val="00C04358"/>
    <w:rsid w:val="00C20FC7"/>
    <w:rsid w:val="00C238D5"/>
    <w:rsid w:val="00C25211"/>
    <w:rsid w:val="00C3006E"/>
    <w:rsid w:val="00C30BD2"/>
    <w:rsid w:val="00C30F90"/>
    <w:rsid w:val="00C363B9"/>
    <w:rsid w:val="00C438A0"/>
    <w:rsid w:val="00C4562A"/>
    <w:rsid w:val="00C47F8F"/>
    <w:rsid w:val="00C50400"/>
    <w:rsid w:val="00C613E1"/>
    <w:rsid w:val="00C62522"/>
    <w:rsid w:val="00C62E12"/>
    <w:rsid w:val="00C66147"/>
    <w:rsid w:val="00C737C6"/>
    <w:rsid w:val="00C775CA"/>
    <w:rsid w:val="00C810C9"/>
    <w:rsid w:val="00C82382"/>
    <w:rsid w:val="00C864DF"/>
    <w:rsid w:val="00C86A83"/>
    <w:rsid w:val="00C873AB"/>
    <w:rsid w:val="00CA44C4"/>
    <w:rsid w:val="00CB1F24"/>
    <w:rsid w:val="00CB430A"/>
    <w:rsid w:val="00CB6782"/>
    <w:rsid w:val="00CC077D"/>
    <w:rsid w:val="00CC25FF"/>
    <w:rsid w:val="00CC4ECE"/>
    <w:rsid w:val="00CC6284"/>
    <w:rsid w:val="00CC7AC4"/>
    <w:rsid w:val="00CD2C3B"/>
    <w:rsid w:val="00CD7288"/>
    <w:rsid w:val="00CE163F"/>
    <w:rsid w:val="00CF2C90"/>
    <w:rsid w:val="00CF2E13"/>
    <w:rsid w:val="00CF6E0D"/>
    <w:rsid w:val="00D0516C"/>
    <w:rsid w:val="00D0617B"/>
    <w:rsid w:val="00D23886"/>
    <w:rsid w:val="00D426FB"/>
    <w:rsid w:val="00D66563"/>
    <w:rsid w:val="00D66E41"/>
    <w:rsid w:val="00D72383"/>
    <w:rsid w:val="00D85D85"/>
    <w:rsid w:val="00D94ABE"/>
    <w:rsid w:val="00D95EDC"/>
    <w:rsid w:val="00DA3E53"/>
    <w:rsid w:val="00DA4B44"/>
    <w:rsid w:val="00DA61FE"/>
    <w:rsid w:val="00DB1F8E"/>
    <w:rsid w:val="00DC6B3B"/>
    <w:rsid w:val="00DD189B"/>
    <w:rsid w:val="00DD5C2D"/>
    <w:rsid w:val="00DE251C"/>
    <w:rsid w:val="00DE30A5"/>
    <w:rsid w:val="00E008CD"/>
    <w:rsid w:val="00E10227"/>
    <w:rsid w:val="00E10AD8"/>
    <w:rsid w:val="00E14FA8"/>
    <w:rsid w:val="00E15411"/>
    <w:rsid w:val="00E1635E"/>
    <w:rsid w:val="00E41002"/>
    <w:rsid w:val="00E4539C"/>
    <w:rsid w:val="00E514CC"/>
    <w:rsid w:val="00E63179"/>
    <w:rsid w:val="00E7268F"/>
    <w:rsid w:val="00E72E71"/>
    <w:rsid w:val="00E7633F"/>
    <w:rsid w:val="00E777A7"/>
    <w:rsid w:val="00E86BB2"/>
    <w:rsid w:val="00E92826"/>
    <w:rsid w:val="00E92F84"/>
    <w:rsid w:val="00E9491F"/>
    <w:rsid w:val="00EA1D7A"/>
    <w:rsid w:val="00EB00B9"/>
    <w:rsid w:val="00EC13FF"/>
    <w:rsid w:val="00EC6CAB"/>
    <w:rsid w:val="00EC725B"/>
    <w:rsid w:val="00EC743E"/>
    <w:rsid w:val="00EC7767"/>
    <w:rsid w:val="00ED0B77"/>
    <w:rsid w:val="00ED3548"/>
    <w:rsid w:val="00EE347E"/>
    <w:rsid w:val="00EE3A9B"/>
    <w:rsid w:val="00EE4081"/>
    <w:rsid w:val="00EE5517"/>
    <w:rsid w:val="00F007F0"/>
    <w:rsid w:val="00F10F3C"/>
    <w:rsid w:val="00F140D5"/>
    <w:rsid w:val="00F16B30"/>
    <w:rsid w:val="00F175EA"/>
    <w:rsid w:val="00F225F6"/>
    <w:rsid w:val="00F23863"/>
    <w:rsid w:val="00F3425F"/>
    <w:rsid w:val="00F35E04"/>
    <w:rsid w:val="00F36212"/>
    <w:rsid w:val="00F36A9F"/>
    <w:rsid w:val="00F4616F"/>
    <w:rsid w:val="00F46A1E"/>
    <w:rsid w:val="00F5770F"/>
    <w:rsid w:val="00F57F3D"/>
    <w:rsid w:val="00F63603"/>
    <w:rsid w:val="00F7372E"/>
    <w:rsid w:val="00F81205"/>
    <w:rsid w:val="00F8486A"/>
    <w:rsid w:val="00F87AB9"/>
    <w:rsid w:val="00F9328E"/>
    <w:rsid w:val="00F96849"/>
    <w:rsid w:val="00F97F55"/>
    <w:rsid w:val="00FA1997"/>
    <w:rsid w:val="00FB6B24"/>
    <w:rsid w:val="00FB7A0A"/>
    <w:rsid w:val="00FD1A0D"/>
    <w:rsid w:val="00FE4D9C"/>
    <w:rsid w:val="00FF209D"/>
    <w:rsid w:val="00FF2A3C"/>
    <w:rsid w:val="00FF5B8C"/>
    <w:rsid w:val="04C95D42"/>
    <w:rsid w:val="0DF3546B"/>
    <w:rsid w:val="14DF21CC"/>
    <w:rsid w:val="1F8532DC"/>
    <w:rsid w:val="21E778D5"/>
    <w:rsid w:val="276142B3"/>
    <w:rsid w:val="29A06A1A"/>
    <w:rsid w:val="2D8E3C26"/>
    <w:rsid w:val="3A7E4626"/>
    <w:rsid w:val="3C830BB9"/>
    <w:rsid w:val="505B3E30"/>
    <w:rsid w:val="51BC007E"/>
    <w:rsid w:val="6BA96FAE"/>
    <w:rsid w:val="7C8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E2EAAF"/>
  <w15:docId w15:val="{DFD7D8CD-435C-488C-9078-865C21B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line number"/>
    <w:basedOn w:val="a0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link w:val="2"/>
    <w:qFormat/>
    <w:rPr>
      <w:rFonts w:ascii="Lucida Sans Unicode" w:hAnsi="Lucida Sans Unicode"/>
    </w:rPr>
  </w:style>
  <w:style w:type="character" w:customStyle="1" w:styleId="aa">
    <w:name w:val="Верхний колонтитул Знак"/>
    <w:link w:val="a9"/>
    <w:uiPriority w:val="99"/>
    <w:qFormat/>
    <w:rPr>
      <w:sz w:val="24"/>
      <w:szCs w:val="24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msobodytextmailrucssattributepostfix">
    <w:name w:val="msobodytext_mailru_css_attribute_postfix"/>
    <w:basedOn w:val="a"/>
    <w:qFormat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layout">
    <w:name w:val="layout"/>
    <w:qFormat/>
  </w:style>
  <w:style w:type="paragraph" w:customStyle="1" w:styleId="1">
    <w:name w:val="Обычный1"/>
    <w:qFormat/>
    <w:pPr>
      <w:widowControl w:val="0"/>
    </w:pPr>
    <w:rPr>
      <w:rFonts w:eastAsia="ヒラギノ角ゴ Pro W3"/>
      <w:color w:val="000000"/>
      <w:kern w:val="28"/>
    </w:rPr>
  </w:style>
  <w:style w:type="paragraph" w:customStyle="1" w:styleId="10">
    <w:name w:val="Сетка таблицы1"/>
    <w:qFormat/>
    <w:pPr>
      <w:widowControl w:val="0"/>
    </w:pPr>
    <w:rPr>
      <w:rFonts w:eastAsia="ヒラギノ角ゴ Pro W3"/>
      <w:color w:val="000000"/>
    </w:rPr>
  </w:style>
  <w:style w:type="paragraph" w:customStyle="1" w:styleId="FreeForm">
    <w:name w:val="Free Form"/>
    <w:qFormat/>
    <w:rPr>
      <w:rFonts w:eastAsia="ヒラギノ角ゴ Pro W3"/>
      <w:color w:val="000000"/>
    </w:rPr>
  </w:style>
  <w:style w:type="paragraph" w:customStyle="1" w:styleId="21">
    <w:name w:val="Основной текст 21"/>
    <w:basedOn w:val="a"/>
    <w:qFormat/>
    <w:pPr>
      <w:tabs>
        <w:tab w:val="left" w:pos="5103"/>
      </w:tabs>
      <w:suppressAutoHyphens/>
      <w:ind w:firstLine="851"/>
      <w:jc w:val="both"/>
    </w:pPr>
    <w:rPr>
      <w:rFonts w:ascii="Lucida Sans Unicode" w:hAnsi="Lucida Sans Unicode"/>
      <w:sz w:val="20"/>
      <w:szCs w:val="20"/>
      <w:lang w:eastAsia="ar-SA"/>
    </w:rPr>
  </w:style>
  <w:style w:type="character" w:customStyle="1" w:styleId="ae">
    <w:name w:val="Основной текст_"/>
    <w:link w:val="22"/>
    <w:rsid w:val="00863A94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e"/>
    <w:rsid w:val="00863A94"/>
    <w:pPr>
      <w:widowControl w:val="0"/>
      <w:shd w:val="clear" w:color="auto" w:fill="FFFFFF"/>
      <w:spacing w:before="720" w:line="322" w:lineRule="exact"/>
      <w:ind w:hanging="1720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XP GAME 2007</dc:creator>
  <cp:lastModifiedBy>Кентавр</cp:lastModifiedBy>
  <cp:revision>7</cp:revision>
  <cp:lastPrinted>2023-05-16T07:48:00Z</cp:lastPrinted>
  <dcterms:created xsi:type="dcterms:W3CDTF">2026-05-04T14:57:00Z</dcterms:created>
  <dcterms:modified xsi:type="dcterms:W3CDTF">2026-05-20T03:25:00Z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84EA0153EE634F8698A34985692DE885_13</vt:lpwstr>
  </property>
</Properties>
</file>