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5400"/>
        <w:gridCol w:w="4423"/>
      </w:tblGrid>
      <w:tr w:rsidR="00253A8A" w:rsidTr="00BE077F">
        <w:trPr>
          <w:trHeight w:val="1327"/>
        </w:trPr>
        <w:tc>
          <w:tcPr>
            <w:tcW w:w="5400" w:type="dxa"/>
          </w:tcPr>
          <w:p w:rsidR="00253A8A" w:rsidRDefault="00253A8A" w:rsidP="00BE07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253A8A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Президент региональной </w:t>
            </w:r>
          </w:p>
          <w:p w:rsidR="00253A8A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общественной организации </w:t>
            </w:r>
          </w:p>
          <w:p w:rsidR="00253A8A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«Федерация конного спорта Красноярского края»</w:t>
            </w:r>
          </w:p>
          <w:p w:rsidR="00253A8A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53A8A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_______________Ю.Н. Голиков</w:t>
            </w:r>
          </w:p>
          <w:p w:rsidR="00253A8A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«_____»_______________ 2022г.</w:t>
            </w:r>
          </w:p>
        </w:tc>
        <w:tc>
          <w:tcPr>
            <w:tcW w:w="4423" w:type="dxa"/>
          </w:tcPr>
          <w:p w:rsidR="00253A8A" w:rsidRPr="00244678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4678">
              <w:rPr>
                <w:sz w:val="28"/>
                <w:szCs w:val="28"/>
                <w:lang w:eastAsia="en-US"/>
              </w:rPr>
              <w:t xml:space="preserve">УТВЕРЖДАЮ </w:t>
            </w:r>
          </w:p>
          <w:p w:rsidR="00253A8A" w:rsidRPr="00244678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4678">
              <w:rPr>
                <w:sz w:val="28"/>
                <w:szCs w:val="28"/>
                <w:lang w:eastAsia="en-US"/>
              </w:rPr>
              <w:t>Первый заместитель</w:t>
            </w:r>
          </w:p>
          <w:p w:rsidR="00253A8A" w:rsidRPr="00244678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4678">
              <w:rPr>
                <w:sz w:val="28"/>
                <w:szCs w:val="28"/>
                <w:lang w:eastAsia="en-US"/>
              </w:rPr>
              <w:t>министра спорта</w:t>
            </w:r>
          </w:p>
          <w:p w:rsidR="00253A8A" w:rsidRPr="00244678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4678">
              <w:rPr>
                <w:sz w:val="28"/>
                <w:szCs w:val="28"/>
                <w:lang w:eastAsia="en-US"/>
              </w:rPr>
              <w:t>Красноярского края</w:t>
            </w:r>
          </w:p>
          <w:p w:rsidR="00253A8A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53A8A" w:rsidRPr="00244678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53A8A" w:rsidRPr="00244678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4678">
              <w:rPr>
                <w:sz w:val="28"/>
                <w:szCs w:val="28"/>
                <w:lang w:eastAsia="en-US"/>
              </w:rPr>
              <w:t>_____________ Р.Б. Сотников</w:t>
            </w:r>
          </w:p>
          <w:p w:rsidR="00253A8A" w:rsidRDefault="00253A8A" w:rsidP="00BE07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4678">
              <w:rPr>
                <w:sz w:val="28"/>
                <w:szCs w:val="28"/>
                <w:lang w:eastAsia="en-US"/>
              </w:rPr>
              <w:t>«____» _______________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244678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53A8A" w:rsidRDefault="00253A8A" w:rsidP="00253A8A"/>
    <w:p w:rsidR="00253A8A" w:rsidRDefault="00253A8A" w:rsidP="00253A8A"/>
    <w:p w:rsidR="00253A8A" w:rsidRDefault="00253A8A" w:rsidP="00253A8A"/>
    <w:p w:rsidR="00253A8A" w:rsidRDefault="00253A8A" w:rsidP="00253A8A"/>
    <w:p w:rsidR="00253A8A" w:rsidRDefault="00253A8A" w:rsidP="00253A8A">
      <w:pPr>
        <w:rPr>
          <w:b/>
          <w:sz w:val="28"/>
          <w:szCs w:val="28"/>
        </w:rPr>
      </w:pPr>
    </w:p>
    <w:p w:rsidR="00253A8A" w:rsidRDefault="00253A8A" w:rsidP="00253A8A">
      <w:pPr>
        <w:jc w:val="center"/>
        <w:rPr>
          <w:b/>
          <w:sz w:val="28"/>
          <w:szCs w:val="28"/>
        </w:rPr>
      </w:pPr>
    </w:p>
    <w:p w:rsidR="00253A8A" w:rsidRDefault="00253A8A" w:rsidP="00253A8A">
      <w:pPr>
        <w:jc w:val="center"/>
        <w:rPr>
          <w:b/>
          <w:sz w:val="28"/>
          <w:szCs w:val="28"/>
        </w:rPr>
      </w:pPr>
    </w:p>
    <w:p w:rsidR="00253A8A" w:rsidRDefault="00253A8A" w:rsidP="00253A8A">
      <w:pPr>
        <w:jc w:val="center"/>
        <w:rPr>
          <w:b/>
          <w:sz w:val="28"/>
          <w:szCs w:val="28"/>
        </w:rPr>
      </w:pPr>
    </w:p>
    <w:p w:rsidR="00253A8A" w:rsidRDefault="00253A8A" w:rsidP="00253A8A">
      <w:pPr>
        <w:jc w:val="center"/>
        <w:rPr>
          <w:b/>
          <w:sz w:val="28"/>
          <w:szCs w:val="28"/>
        </w:rPr>
      </w:pPr>
    </w:p>
    <w:p w:rsidR="00253A8A" w:rsidRDefault="00253A8A" w:rsidP="00253A8A">
      <w:pPr>
        <w:jc w:val="center"/>
        <w:rPr>
          <w:b/>
          <w:sz w:val="28"/>
          <w:szCs w:val="28"/>
        </w:rPr>
      </w:pPr>
    </w:p>
    <w:p w:rsidR="00253A8A" w:rsidRDefault="00253A8A" w:rsidP="00253A8A">
      <w:pPr>
        <w:jc w:val="center"/>
        <w:rPr>
          <w:b/>
          <w:sz w:val="28"/>
          <w:szCs w:val="28"/>
        </w:rPr>
      </w:pPr>
    </w:p>
    <w:p w:rsidR="00253A8A" w:rsidRDefault="00253A8A" w:rsidP="00253A8A">
      <w:pPr>
        <w:jc w:val="center"/>
        <w:rPr>
          <w:b/>
          <w:sz w:val="28"/>
          <w:szCs w:val="28"/>
        </w:rPr>
      </w:pPr>
    </w:p>
    <w:p w:rsidR="00253A8A" w:rsidRDefault="00253A8A" w:rsidP="0025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3A8A" w:rsidRDefault="00253A8A" w:rsidP="0025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краевых соревнованиях по конному спорту </w:t>
      </w:r>
    </w:p>
    <w:p w:rsidR="00253A8A" w:rsidRDefault="00253A8A" w:rsidP="0025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(номер-код вида спорта 015 000 1611 Я)</w:t>
      </w: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(соревнования личные)</w:t>
      </w: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Default="00253A8A" w:rsidP="00253A8A"/>
    <w:p w:rsidR="00253A8A" w:rsidRDefault="00253A8A" w:rsidP="00253A8A"/>
    <w:p w:rsidR="00253A8A" w:rsidRPr="00C35951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Pr="00C35951" w:rsidRDefault="00253A8A" w:rsidP="00253A8A">
      <w:pPr>
        <w:spacing w:after="60"/>
        <w:jc w:val="center"/>
        <w:rPr>
          <w:b/>
          <w:sz w:val="28"/>
          <w:szCs w:val="28"/>
        </w:rPr>
      </w:pPr>
    </w:p>
    <w:p w:rsidR="00253A8A" w:rsidRPr="00C35951" w:rsidRDefault="00253A8A" w:rsidP="00253A8A">
      <w:pPr>
        <w:spacing w:after="60"/>
        <w:rPr>
          <w:b/>
          <w:sz w:val="28"/>
          <w:szCs w:val="28"/>
        </w:rPr>
      </w:pPr>
    </w:p>
    <w:p w:rsidR="00253A8A" w:rsidRPr="00C35951" w:rsidRDefault="00253A8A" w:rsidP="00253A8A">
      <w:pPr>
        <w:spacing w:after="60"/>
        <w:rPr>
          <w:b/>
          <w:sz w:val="28"/>
          <w:szCs w:val="28"/>
        </w:rPr>
      </w:pPr>
    </w:p>
    <w:p w:rsidR="00253A8A" w:rsidRPr="002C7870" w:rsidRDefault="00253A8A" w:rsidP="00253A8A">
      <w:pPr>
        <w:pStyle w:val="2"/>
        <w:spacing w:after="0" w:line="240" w:lineRule="auto"/>
        <w:ind w:left="709"/>
        <w:jc w:val="center"/>
        <w:rPr>
          <w:b/>
          <w:bCs/>
          <w:sz w:val="28"/>
          <w:szCs w:val="28"/>
        </w:rPr>
      </w:pPr>
      <w:r w:rsidRPr="00CA1213">
        <w:rPr>
          <w:b/>
          <w:bCs/>
          <w:sz w:val="28"/>
          <w:szCs w:val="28"/>
          <w:lang w:val="en-US"/>
        </w:rPr>
        <w:t>I</w:t>
      </w:r>
      <w:r w:rsidRPr="00CA1213">
        <w:rPr>
          <w:b/>
          <w:bCs/>
          <w:sz w:val="28"/>
          <w:szCs w:val="28"/>
          <w:lang w:val="ru-RU"/>
        </w:rPr>
        <w:t xml:space="preserve">. </w:t>
      </w:r>
      <w:r w:rsidRPr="002C7870">
        <w:rPr>
          <w:b/>
          <w:bCs/>
          <w:sz w:val="28"/>
          <w:szCs w:val="28"/>
        </w:rPr>
        <w:t>Общие положения</w:t>
      </w:r>
    </w:p>
    <w:p w:rsidR="00253A8A" w:rsidRPr="002C7870" w:rsidRDefault="00253A8A" w:rsidP="00253A8A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253A8A" w:rsidRPr="002C7870" w:rsidRDefault="00253A8A" w:rsidP="00253A8A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253A8A" w:rsidRPr="002C7870" w:rsidRDefault="00253A8A" w:rsidP="00253A8A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C7870">
        <w:rPr>
          <w:bCs/>
          <w:sz w:val="28"/>
          <w:szCs w:val="28"/>
          <w:lang w:val="ru-RU"/>
        </w:rPr>
        <w:t xml:space="preserve">Краевые соревнования </w:t>
      </w:r>
      <w:r w:rsidRPr="002C7870">
        <w:rPr>
          <w:bCs/>
          <w:sz w:val="28"/>
          <w:szCs w:val="28"/>
        </w:rPr>
        <w:t>по конному спорту (далее – соревнования) проводятся в соответствии с</w:t>
      </w:r>
      <w:r w:rsidRPr="002C7870">
        <w:rPr>
          <w:sz w:val="28"/>
          <w:szCs w:val="28"/>
        </w:rPr>
        <w:t xml:space="preserve"> календарным планом официальных физкультурных мероприятий и спортивных мероприятий Красноярского края на 20</w:t>
      </w:r>
      <w:r w:rsidRPr="002C787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2C7870">
        <w:rPr>
          <w:sz w:val="28"/>
          <w:szCs w:val="28"/>
        </w:rPr>
        <w:t xml:space="preserve"> год, утвержденным приказом министерства спорта Красноярского края от </w:t>
      </w:r>
      <w:r w:rsidRPr="004C520E">
        <w:rPr>
          <w:sz w:val="28"/>
          <w:szCs w:val="28"/>
          <w:highlight w:val="yellow"/>
          <w:lang w:val="ru-RU"/>
        </w:rPr>
        <w:t>30.12.2019</w:t>
      </w:r>
      <w:r w:rsidRPr="004C520E">
        <w:rPr>
          <w:sz w:val="28"/>
          <w:szCs w:val="28"/>
          <w:highlight w:val="yellow"/>
        </w:rPr>
        <w:t xml:space="preserve"> № </w:t>
      </w:r>
      <w:r w:rsidRPr="004C520E">
        <w:rPr>
          <w:sz w:val="28"/>
          <w:szCs w:val="28"/>
          <w:highlight w:val="yellow"/>
          <w:lang w:val="ru-RU"/>
        </w:rPr>
        <w:t>483</w:t>
      </w:r>
      <w:r w:rsidRPr="004C520E">
        <w:rPr>
          <w:sz w:val="28"/>
          <w:szCs w:val="28"/>
          <w:highlight w:val="yellow"/>
        </w:rPr>
        <w:t>п</w:t>
      </w:r>
      <w:r w:rsidRPr="002C7870">
        <w:rPr>
          <w:sz w:val="28"/>
          <w:szCs w:val="28"/>
        </w:rPr>
        <w:t xml:space="preserve">, на основании приказа министерства спорта Красноярского края от </w:t>
      </w:r>
      <w:r w:rsidRPr="002C7870">
        <w:rPr>
          <w:sz w:val="28"/>
          <w:szCs w:val="28"/>
          <w:lang w:val="ru-RU"/>
        </w:rPr>
        <w:t>07.11.2017</w:t>
      </w:r>
      <w:r w:rsidRPr="002C7870">
        <w:rPr>
          <w:sz w:val="28"/>
          <w:szCs w:val="28"/>
        </w:rPr>
        <w:t xml:space="preserve"> № </w:t>
      </w:r>
      <w:r w:rsidRPr="002C7870">
        <w:rPr>
          <w:sz w:val="28"/>
          <w:szCs w:val="28"/>
          <w:lang w:val="ru-RU"/>
        </w:rPr>
        <w:t>365</w:t>
      </w:r>
      <w:r w:rsidRPr="002C7870">
        <w:rPr>
          <w:sz w:val="28"/>
          <w:szCs w:val="28"/>
        </w:rPr>
        <w:t xml:space="preserve">п об аккредитации и наделении </w:t>
      </w:r>
      <w:r w:rsidRPr="002C7870">
        <w:rPr>
          <w:sz w:val="28"/>
          <w:szCs w:val="28"/>
          <w:lang w:val="ru-RU"/>
        </w:rPr>
        <w:br/>
      </w:r>
      <w:r w:rsidRPr="002C7870">
        <w:rPr>
          <w:sz w:val="28"/>
          <w:szCs w:val="28"/>
        </w:rPr>
        <w:t xml:space="preserve">её статусом региональной общественной организации «Федерация конного спорта Красноярского края», в соответствии с правилами вида </w:t>
      </w:r>
      <w:r w:rsidRPr="002C7870">
        <w:rPr>
          <w:sz w:val="28"/>
          <w:szCs w:val="28"/>
          <w:lang w:val="ru-RU"/>
        </w:rPr>
        <w:t xml:space="preserve">спорта </w:t>
      </w:r>
      <w:r w:rsidRPr="002C7870">
        <w:rPr>
          <w:sz w:val="28"/>
          <w:szCs w:val="28"/>
        </w:rPr>
        <w:t xml:space="preserve">«конный спорт», утвержденными приказом Минспорттуризма России </w:t>
      </w:r>
      <w:r w:rsidRPr="002C7870">
        <w:rPr>
          <w:sz w:val="28"/>
          <w:szCs w:val="28"/>
          <w:lang w:val="ru-RU"/>
        </w:rPr>
        <w:br/>
        <w:t xml:space="preserve">от 27.07.2011 </w:t>
      </w:r>
      <w:r w:rsidRPr="002C7870">
        <w:rPr>
          <w:sz w:val="28"/>
          <w:szCs w:val="28"/>
        </w:rPr>
        <w:t xml:space="preserve">№ 818 </w:t>
      </w:r>
      <w:r w:rsidRPr="002C7870">
        <w:rPr>
          <w:sz w:val="28"/>
          <w:szCs w:val="28"/>
          <w:lang w:val="ru-RU"/>
        </w:rPr>
        <w:t xml:space="preserve">в редакции приказа Минспорта России от 08.06.2017 </w:t>
      </w:r>
      <w:r w:rsidRPr="002C7870">
        <w:rPr>
          <w:sz w:val="28"/>
          <w:szCs w:val="28"/>
          <w:lang w:val="ru-RU"/>
        </w:rPr>
        <w:br/>
        <w:t>№ 500, от 04.02.2019 №71.</w:t>
      </w:r>
    </w:p>
    <w:p w:rsidR="00253A8A" w:rsidRPr="002C7870" w:rsidRDefault="00253A8A" w:rsidP="00253A8A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C7870">
        <w:rPr>
          <w:sz w:val="28"/>
          <w:szCs w:val="28"/>
        </w:rPr>
        <w:t xml:space="preserve">Соревнования проводятся с целью развития конного спорта </w:t>
      </w:r>
      <w:r w:rsidRPr="002C7870">
        <w:rPr>
          <w:sz w:val="28"/>
          <w:szCs w:val="28"/>
          <w:lang w:val="ru-RU"/>
        </w:rPr>
        <w:br/>
      </w:r>
      <w:r w:rsidRPr="002C7870">
        <w:rPr>
          <w:sz w:val="28"/>
          <w:szCs w:val="28"/>
        </w:rPr>
        <w:t>в Красноярском крае.</w:t>
      </w:r>
    </w:p>
    <w:p w:rsidR="00253A8A" w:rsidRPr="002C7870" w:rsidRDefault="00253A8A" w:rsidP="00253A8A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 ходе соревнований решаются следующие задачи:</w:t>
      </w:r>
    </w:p>
    <w:p w:rsidR="00253A8A" w:rsidRPr="002C7870" w:rsidRDefault="00253A8A" w:rsidP="00253A8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bCs/>
          <w:sz w:val="28"/>
          <w:szCs w:val="28"/>
        </w:rPr>
        <w:t>-</w:t>
      </w:r>
      <w:r w:rsidRPr="002C7870">
        <w:rPr>
          <w:bCs/>
          <w:sz w:val="28"/>
          <w:szCs w:val="28"/>
        </w:rPr>
        <w:tab/>
      </w:r>
      <w:r w:rsidRPr="002C7870">
        <w:rPr>
          <w:sz w:val="28"/>
          <w:szCs w:val="28"/>
        </w:rPr>
        <w:t>популяризация конного спорта в Красноярском крае;</w:t>
      </w:r>
    </w:p>
    <w:p w:rsidR="00253A8A" w:rsidRPr="002C7870" w:rsidRDefault="00253A8A" w:rsidP="00253A8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bCs/>
          <w:sz w:val="28"/>
          <w:szCs w:val="28"/>
        </w:rPr>
        <w:t>-</w:t>
      </w:r>
      <w:r w:rsidRPr="002C7870">
        <w:rPr>
          <w:bCs/>
          <w:sz w:val="28"/>
          <w:szCs w:val="28"/>
        </w:rPr>
        <w:tab/>
      </w:r>
      <w:r w:rsidRPr="002C7870">
        <w:rPr>
          <w:sz w:val="28"/>
          <w:szCs w:val="28"/>
        </w:rPr>
        <w:t>повышение уровня физической подготовленности и спортивного мастерства резерва сборной команды Красноярского края;</w:t>
      </w:r>
    </w:p>
    <w:p w:rsidR="00253A8A" w:rsidRPr="002C7870" w:rsidRDefault="00253A8A" w:rsidP="00253A8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bCs/>
          <w:sz w:val="28"/>
          <w:szCs w:val="28"/>
        </w:rPr>
        <w:t>-</w:t>
      </w:r>
      <w:r w:rsidRPr="002C7870">
        <w:rPr>
          <w:bCs/>
          <w:sz w:val="28"/>
          <w:szCs w:val="28"/>
        </w:rPr>
        <w:tab/>
      </w:r>
      <w:r w:rsidRPr="002C7870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253A8A" w:rsidRPr="002C7870" w:rsidRDefault="00253A8A" w:rsidP="00253A8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bCs/>
          <w:sz w:val="28"/>
          <w:szCs w:val="28"/>
        </w:rPr>
        <w:t>-</w:t>
      </w:r>
      <w:r w:rsidRPr="002C7870">
        <w:rPr>
          <w:bCs/>
          <w:sz w:val="28"/>
          <w:szCs w:val="28"/>
        </w:rPr>
        <w:tab/>
      </w:r>
      <w:r w:rsidRPr="002C7870">
        <w:rPr>
          <w:sz w:val="28"/>
          <w:szCs w:val="28"/>
        </w:rPr>
        <w:t>выявление сильнейших спортсменов для формирования списка кандидатов в сборную команду Красноярского края и участия во Всероссийских соревнованиях.</w:t>
      </w:r>
    </w:p>
    <w:p w:rsidR="00253A8A" w:rsidRPr="002C7870" w:rsidRDefault="00253A8A" w:rsidP="00253A8A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Настоящее положение регулирует вопросы, связанные с организацией и проведением данных соревнований и является основанием для командирования спортсменов, тренеров, представителей и судей.</w:t>
      </w:r>
    </w:p>
    <w:p w:rsidR="00253A8A" w:rsidRPr="002C7870" w:rsidRDefault="00253A8A" w:rsidP="00253A8A">
      <w:pPr>
        <w:ind w:firstLine="709"/>
        <w:jc w:val="both"/>
        <w:rPr>
          <w:sz w:val="28"/>
          <w:szCs w:val="28"/>
        </w:rPr>
      </w:pPr>
    </w:p>
    <w:p w:rsidR="00253A8A" w:rsidRPr="0039296D" w:rsidRDefault="00253A8A" w:rsidP="00253A8A">
      <w:pPr>
        <w:pStyle w:val="1"/>
        <w:jc w:val="both"/>
        <w:rPr>
          <w:b w:val="0"/>
          <w:szCs w:val="28"/>
        </w:rPr>
      </w:pPr>
    </w:p>
    <w:p w:rsidR="00253A8A" w:rsidRPr="002C7870" w:rsidRDefault="00253A8A" w:rsidP="00253A8A">
      <w:pPr>
        <w:pStyle w:val="1"/>
        <w:ind w:firstLine="709"/>
        <w:rPr>
          <w:szCs w:val="28"/>
        </w:rPr>
      </w:pPr>
      <w:r w:rsidRPr="002C7870">
        <w:rPr>
          <w:szCs w:val="28"/>
          <w:lang w:val="en-US"/>
        </w:rPr>
        <w:t>II</w:t>
      </w:r>
      <w:r w:rsidRPr="002C7870">
        <w:rPr>
          <w:szCs w:val="28"/>
        </w:rPr>
        <w:t>. Руководство проведением</w:t>
      </w:r>
    </w:p>
    <w:p w:rsidR="00253A8A" w:rsidRPr="002C7870" w:rsidRDefault="00253A8A" w:rsidP="00253A8A">
      <w:pPr>
        <w:ind w:firstLine="709"/>
        <w:jc w:val="both"/>
        <w:rPr>
          <w:sz w:val="28"/>
          <w:szCs w:val="28"/>
        </w:rPr>
      </w:pPr>
    </w:p>
    <w:p w:rsidR="00253A8A" w:rsidRPr="002C7870" w:rsidRDefault="00253A8A" w:rsidP="00253A8A">
      <w:pPr>
        <w:ind w:firstLine="709"/>
        <w:jc w:val="both"/>
        <w:rPr>
          <w:sz w:val="28"/>
          <w:szCs w:val="28"/>
        </w:rPr>
      </w:pPr>
    </w:p>
    <w:p w:rsidR="00253A8A" w:rsidRPr="002C7870" w:rsidRDefault="00253A8A" w:rsidP="00253A8A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Организатор мероприятия Региональная общественная организация «Федерация конного спорта Красноярского края» (далее </w:t>
      </w:r>
      <w:r w:rsidRPr="002C7870">
        <w:rPr>
          <w:bCs/>
          <w:sz w:val="28"/>
          <w:szCs w:val="28"/>
        </w:rPr>
        <w:t>–</w:t>
      </w:r>
      <w:r w:rsidRPr="002C7870">
        <w:rPr>
          <w:sz w:val="28"/>
          <w:szCs w:val="28"/>
        </w:rPr>
        <w:t xml:space="preserve"> федерация) осуществляет общее руководство подготовкой и проведением соревнований.</w:t>
      </w:r>
    </w:p>
    <w:p w:rsidR="00253A8A" w:rsidRPr="002C7870" w:rsidRDefault="00253A8A" w:rsidP="00253A8A">
      <w:pPr>
        <w:pStyle w:val="ab"/>
        <w:ind w:firstLine="709"/>
        <w:rPr>
          <w:szCs w:val="28"/>
        </w:rPr>
      </w:pPr>
      <w:r w:rsidRPr="002C7870">
        <w:rPr>
          <w:szCs w:val="28"/>
        </w:rPr>
        <w:t>Непосредственное проведение соревнований возлагается на краевое государственное автономное учреждение «Центр спортивной подготовки» (далее - КГАУ «ЦСП») и главную судейс</w:t>
      </w:r>
      <w:r w:rsidRPr="002C7870">
        <w:rPr>
          <w:rStyle w:val="a6"/>
          <w:szCs w:val="28"/>
        </w:rPr>
        <w:t xml:space="preserve">кую коллегию </w:t>
      </w:r>
      <w:r w:rsidRPr="002C7870">
        <w:rPr>
          <w:szCs w:val="28"/>
        </w:rPr>
        <w:t>(далее - ГСК),</w:t>
      </w:r>
      <w:r w:rsidRPr="002C7870">
        <w:rPr>
          <w:rStyle w:val="a6"/>
          <w:szCs w:val="28"/>
        </w:rPr>
        <w:t xml:space="preserve"> утвержденную федерацией и </w:t>
      </w:r>
      <w:r w:rsidRPr="002C7870">
        <w:rPr>
          <w:szCs w:val="28"/>
        </w:rPr>
        <w:t>КГАУ «ЦСП».</w:t>
      </w:r>
    </w:p>
    <w:p w:rsidR="00253A8A" w:rsidRPr="002C7870" w:rsidRDefault="00253A8A" w:rsidP="00253A8A">
      <w:pPr>
        <w:pStyle w:val="ab"/>
        <w:rPr>
          <w:szCs w:val="28"/>
        </w:rPr>
      </w:pPr>
    </w:p>
    <w:p w:rsidR="00253A8A" w:rsidRDefault="00253A8A" w:rsidP="00253A8A">
      <w:pPr>
        <w:pStyle w:val="ab"/>
        <w:rPr>
          <w:szCs w:val="28"/>
        </w:rPr>
      </w:pPr>
    </w:p>
    <w:p w:rsidR="00253A8A" w:rsidRDefault="00253A8A" w:rsidP="00253A8A">
      <w:pPr>
        <w:pStyle w:val="ab"/>
        <w:rPr>
          <w:szCs w:val="28"/>
        </w:rPr>
      </w:pPr>
    </w:p>
    <w:p w:rsidR="00253A8A" w:rsidRDefault="00253A8A" w:rsidP="00253A8A">
      <w:pPr>
        <w:pStyle w:val="ab"/>
        <w:rPr>
          <w:szCs w:val="28"/>
        </w:rPr>
      </w:pPr>
    </w:p>
    <w:p w:rsidR="00253A8A" w:rsidRPr="002C7870" w:rsidRDefault="00253A8A" w:rsidP="00253A8A">
      <w:pPr>
        <w:pStyle w:val="ab"/>
        <w:rPr>
          <w:szCs w:val="28"/>
        </w:rPr>
      </w:pPr>
    </w:p>
    <w:p w:rsidR="00253A8A" w:rsidRPr="002C7870" w:rsidRDefault="00253A8A" w:rsidP="00253A8A">
      <w:pPr>
        <w:ind w:firstLine="709"/>
        <w:jc w:val="center"/>
        <w:rPr>
          <w:b/>
          <w:bCs/>
          <w:sz w:val="28"/>
          <w:szCs w:val="28"/>
        </w:rPr>
      </w:pPr>
      <w:r w:rsidRPr="002C7870">
        <w:rPr>
          <w:b/>
          <w:bCs/>
          <w:sz w:val="28"/>
          <w:szCs w:val="28"/>
          <w:lang w:val="en-US"/>
        </w:rPr>
        <w:t>III</w:t>
      </w:r>
      <w:r w:rsidRPr="002C7870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253A8A" w:rsidRPr="002C7870" w:rsidRDefault="00253A8A" w:rsidP="00253A8A">
      <w:pPr>
        <w:ind w:firstLine="709"/>
        <w:jc w:val="both"/>
        <w:rPr>
          <w:b/>
          <w:bCs/>
          <w:sz w:val="28"/>
          <w:szCs w:val="28"/>
        </w:rPr>
      </w:pPr>
    </w:p>
    <w:p w:rsidR="00253A8A" w:rsidRPr="002C7870" w:rsidRDefault="00253A8A" w:rsidP="00253A8A">
      <w:pPr>
        <w:ind w:firstLine="709"/>
        <w:jc w:val="both"/>
        <w:rPr>
          <w:b/>
          <w:bCs/>
          <w:sz w:val="28"/>
          <w:szCs w:val="28"/>
        </w:rPr>
      </w:pPr>
    </w:p>
    <w:p w:rsidR="00253A8A" w:rsidRPr="002C7870" w:rsidRDefault="00253A8A" w:rsidP="00253A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7870">
        <w:rPr>
          <w:rFonts w:eastAsia="Calibri"/>
          <w:sz w:val="28"/>
          <w:szCs w:val="28"/>
          <w:lang w:eastAsia="en-US"/>
        </w:rPr>
        <w:t xml:space="preserve">Спортивные соревнования проводятся на объектах спорта, включенных </w:t>
      </w:r>
      <w:r w:rsidRPr="002C7870">
        <w:rPr>
          <w:rFonts w:eastAsia="Calibri"/>
          <w:color w:val="000000"/>
          <w:spacing w:val="3"/>
          <w:sz w:val="28"/>
          <w:szCs w:val="28"/>
          <w:lang w:eastAsia="en-US"/>
        </w:rPr>
        <w:br/>
      </w:r>
      <w:r w:rsidRPr="002C7870">
        <w:rPr>
          <w:rFonts w:eastAsia="Calibri"/>
          <w:sz w:val="28"/>
          <w:szCs w:val="28"/>
          <w:lang w:eastAsia="en-US"/>
        </w:rPr>
        <w:t xml:space="preserve">во Всероссийский реестр объектов спорта, в соответствии с Федеральным законом от 04.12.2007 №329-ФЗ «О физической культуре и спорте </w:t>
      </w:r>
      <w:r w:rsidRPr="002C7870">
        <w:rPr>
          <w:rFonts w:eastAsia="Calibri"/>
          <w:sz w:val="28"/>
          <w:szCs w:val="28"/>
          <w:lang w:eastAsia="en-US"/>
        </w:rPr>
        <w:br/>
        <w:t>в Российской Федерации».</w:t>
      </w:r>
    </w:p>
    <w:p w:rsidR="00253A8A" w:rsidRPr="002C7870" w:rsidRDefault="00253A8A" w:rsidP="00253A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7870">
        <w:rPr>
          <w:rFonts w:eastAsia="Calibri"/>
          <w:sz w:val="28"/>
          <w:szCs w:val="28"/>
          <w:lang w:eastAsia="en-US"/>
        </w:rPr>
        <w:t xml:space="preserve">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2C7870">
        <w:rPr>
          <w:rFonts w:eastAsia="Calibri"/>
          <w:sz w:val="28"/>
          <w:szCs w:val="28"/>
          <w:lang w:eastAsia="en-US"/>
        </w:rPr>
        <w:br/>
        <w:t>от 18.04.2014 года №353.</w:t>
      </w:r>
    </w:p>
    <w:p w:rsidR="00253A8A" w:rsidRPr="002C7870" w:rsidRDefault="00253A8A" w:rsidP="00253A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7870">
        <w:rPr>
          <w:rFonts w:eastAsia="Calibri"/>
          <w:sz w:val="28"/>
          <w:szCs w:val="28"/>
          <w:lang w:eastAsia="en-US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:rsidR="00253A8A" w:rsidRPr="002C7870" w:rsidRDefault="00253A8A" w:rsidP="00253A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7870">
        <w:rPr>
          <w:rFonts w:eastAsia="Calibri"/>
          <w:sz w:val="28"/>
          <w:szCs w:val="28"/>
          <w:lang w:eastAsia="en-US"/>
        </w:rPr>
        <w:t xml:space="preserve">Обеспечение общественного порядка и общественной безопасности </w:t>
      </w:r>
      <w:r w:rsidRPr="002C7870">
        <w:rPr>
          <w:rFonts w:eastAsia="Calibri"/>
          <w:sz w:val="28"/>
          <w:szCs w:val="28"/>
          <w:lang w:eastAsia="en-US"/>
        </w:rPr>
        <w:br/>
        <w:t xml:space="preserve">при проведении соревнований осуществляется в соответствии с инструкцией </w:t>
      </w:r>
      <w:r w:rsidRPr="002C7870">
        <w:rPr>
          <w:rFonts w:eastAsia="Calibri"/>
          <w:sz w:val="28"/>
          <w:szCs w:val="28"/>
          <w:lang w:eastAsia="en-US"/>
        </w:rPr>
        <w:br/>
        <w:t>и планом мероприятий.</w:t>
      </w:r>
    </w:p>
    <w:p w:rsidR="00253A8A" w:rsidRPr="002C7870" w:rsidRDefault="00253A8A" w:rsidP="00253A8A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Обязательства федерации как организатора спортивных соревнований:</w:t>
      </w:r>
    </w:p>
    <w:p w:rsidR="00253A8A" w:rsidRPr="002C7870" w:rsidRDefault="00253A8A" w:rsidP="00253A8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 на районном уровне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:rsidR="00253A8A" w:rsidRPr="002C7870" w:rsidRDefault="00253A8A" w:rsidP="00253A8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в срок не позднее 10 дней до начала официальных спортивных соревнований разрабатывать и утверждать план мероприятий совместно </w:t>
      </w:r>
      <w:r w:rsidRPr="002C7870">
        <w:rPr>
          <w:sz w:val="28"/>
          <w:szCs w:val="28"/>
        </w:rPr>
        <w:br/>
        <w:t xml:space="preserve">с собственником (пользователем) объекта спорта по согласованию </w:t>
      </w:r>
      <w:r w:rsidRPr="002C7870">
        <w:rPr>
          <w:sz w:val="28"/>
          <w:szCs w:val="28"/>
        </w:rPr>
        <w:br/>
        <w:t>с территориальными органами Министерства внутренних дел Российской Федерации на районном уровне;</w:t>
      </w:r>
    </w:p>
    <w:p w:rsidR="00253A8A" w:rsidRPr="002C7870" w:rsidRDefault="00253A8A" w:rsidP="00253A8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 (регламента) о соревнованиях.</w:t>
      </w:r>
    </w:p>
    <w:p w:rsidR="00253A8A" w:rsidRPr="002C7870" w:rsidRDefault="00253A8A" w:rsidP="00253A8A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Инструкция разрабатывается собственниками (пользователями) объектов спорта на основе типовой инструкции, утвержденной приказом </w:t>
      </w:r>
      <w:r w:rsidRPr="002C7870">
        <w:rPr>
          <w:sz w:val="28"/>
          <w:szCs w:val="28"/>
        </w:rPr>
        <w:lastRenderedPageBreak/>
        <w:t>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(пользователями) объектов спорта не реже одного раза в 3 года.</w:t>
      </w:r>
    </w:p>
    <w:p w:rsidR="00253A8A" w:rsidRPr="002C7870" w:rsidRDefault="00253A8A" w:rsidP="00253A8A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Адреса территориальных органов внутренних дел Красноярского края </w:t>
      </w:r>
      <w:r w:rsidRPr="002C7870">
        <w:rPr>
          <w:sz w:val="28"/>
          <w:szCs w:val="28"/>
        </w:rPr>
        <w:br/>
        <w:t>в сети Интернет:</w:t>
      </w:r>
      <w:hyperlink r:id="rId7" w:history="1">
        <w:r w:rsidRPr="002C7870">
          <w:rPr>
            <w:color w:val="0000FF"/>
            <w:spacing w:val="-5"/>
            <w:sz w:val="28"/>
            <w:szCs w:val="28"/>
            <w:u w:val="single"/>
          </w:rPr>
          <w:t>https://24.мвд.рф/contact/Territorialnie_organi_vnutrennih_del_Kra</w:t>
        </w:r>
      </w:hyperlink>
      <w:r w:rsidRPr="002C7870">
        <w:rPr>
          <w:sz w:val="28"/>
          <w:szCs w:val="28"/>
        </w:rPr>
        <w:t xml:space="preserve">Участие в соревнованиях осуществляется только при наличии договора (оригинал) о страховании жизни и здоровья, который предоставляется </w:t>
      </w:r>
      <w:r w:rsidRPr="002C7870">
        <w:rPr>
          <w:sz w:val="28"/>
          <w:szCs w:val="28"/>
        </w:rPr>
        <w:br/>
        <w:t xml:space="preserve">в комиссию по допуску участников. Страхование участников может осуществляться за счет бюджетных и внебюджетных средств в соответствии </w:t>
      </w:r>
      <w:r w:rsidRPr="002C7870">
        <w:rPr>
          <w:sz w:val="28"/>
          <w:szCs w:val="28"/>
        </w:rPr>
        <w:br/>
        <w:t>с действующим законодательством Российской Федерации и субъектов Российской Федерации.</w:t>
      </w:r>
    </w:p>
    <w:p w:rsidR="00253A8A" w:rsidRPr="002C7870" w:rsidRDefault="00253A8A" w:rsidP="00253A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7870">
        <w:rPr>
          <w:rFonts w:eastAsia="Calibri"/>
          <w:sz w:val="28"/>
          <w:szCs w:val="28"/>
          <w:lang w:eastAsia="en-US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 и спортом (в том числе </w:t>
      </w:r>
      <w:r w:rsidRPr="002C7870">
        <w:rPr>
          <w:rFonts w:eastAsia="Calibri"/>
          <w:sz w:val="28"/>
          <w:szCs w:val="28"/>
          <w:lang w:eastAsia="en-US"/>
        </w:rPr>
        <w:br/>
        <w:t xml:space="preserve">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(тестов) Всероссийского физкультурно-спортивного комплекса «Готов к труду </w:t>
      </w:r>
      <w:r w:rsidRPr="002C7870">
        <w:rPr>
          <w:rFonts w:eastAsia="Calibri"/>
          <w:sz w:val="28"/>
          <w:szCs w:val="28"/>
          <w:lang w:eastAsia="en-US"/>
        </w:rPr>
        <w:br/>
        <w:t xml:space="preserve">и обороне». </w:t>
      </w:r>
    </w:p>
    <w:p w:rsidR="00253A8A" w:rsidRPr="002C7870" w:rsidRDefault="00253A8A" w:rsidP="00253A8A">
      <w:pPr>
        <w:ind w:firstLine="708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>
        <w:rPr>
          <w:sz w:val="28"/>
          <w:szCs w:val="28"/>
        </w:rPr>
        <w:br/>
      </w:r>
      <w:r w:rsidRPr="002C7870">
        <w:rPr>
          <w:sz w:val="28"/>
          <w:szCs w:val="28"/>
        </w:rPr>
        <w:t xml:space="preserve">и проведению официальных физкультурных и спортивных мероприятий </w:t>
      </w:r>
      <w:r>
        <w:rPr>
          <w:sz w:val="28"/>
          <w:szCs w:val="28"/>
        </w:rPr>
        <w:br/>
      </w:r>
      <w:r w:rsidRPr="002C7870">
        <w:rPr>
          <w:sz w:val="28"/>
          <w:szCs w:val="28"/>
        </w:rPr>
        <w:t xml:space="preserve">на территории Российской Федерации в условиях сохранения рисков распространения </w:t>
      </w:r>
      <w:r w:rsidRPr="002C7870">
        <w:rPr>
          <w:sz w:val="28"/>
          <w:szCs w:val="28"/>
          <w:lang w:val="en-US"/>
        </w:rPr>
        <w:t>COVID</w:t>
      </w:r>
      <w:r w:rsidRPr="002C7870">
        <w:rPr>
          <w:sz w:val="28"/>
          <w:szCs w:val="28"/>
        </w:rPr>
        <w:t>-19, утвержденного Министерством спорта Российской Федерации и Главным государственным санитарным врачом Российской Федерации от 31.07.2020.</w:t>
      </w:r>
    </w:p>
    <w:p w:rsidR="00253A8A" w:rsidRPr="002C7870" w:rsidRDefault="00253A8A" w:rsidP="00253A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7870">
        <w:rPr>
          <w:rFonts w:eastAsia="Calibri"/>
          <w:sz w:val="28"/>
          <w:szCs w:val="28"/>
          <w:lang w:eastAsia="en-US"/>
        </w:rPr>
        <w:t xml:space="preserve">Перевозка участников осуществляется транспортным средством </w:t>
      </w:r>
      <w:r w:rsidRPr="002C7870">
        <w:rPr>
          <w:rFonts w:eastAsia="Calibri"/>
          <w:sz w:val="28"/>
          <w:szCs w:val="28"/>
          <w:lang w:eastAsia="en-US"/>
        </w:rPr>
        <w:br/>
        <w:t>в соответствии с Правилами организованной перевозки группы детей автобусами, утвержденными постановлением Правительства Российской Федерации №1177 от 17.12.2013 года, Правилами дорожного движения.</w:t>
      </w:r>
    </w:p>
    <w:p w:rsidR="00253A8A" w:rsidRPr="002C7870" w:rsidRDefault="00253A8A" w:rsidP="00253A8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C7870">
        <w:rPr>
          <w:rFonts w:eastAsia="Calibri"/>
          <w:sz w:val="28"/>
          <w:szCs w:val="28"/>
          <w:lang w:eastAsia="en-US"/>
        </w:rPr>
        <w:t xml:space="preserve">При перевозке групп детей необходимо руководствоваться «Памяткой организаторам перевозки групп детей», «Пошаговой инструкцией </w:t>
      </w:r>
      <w:r w:rsidRPr="002C7870">
        <w:rPr>
          <w:rFonts w:eastAsia="Calibri"/>
          <w:sz w:val="28"/>
          <w:szCs w:val="28"/>
          <w:lang w:eastAsia="en-US"/>
        </w:rPr>
        <w:br/>
        <w:t xml:space="preserve">по организации перевозки группы детей»,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(Госавтоинспекции МВД России), а также на краевом спортивном портале </w:t>
      </w:r>
      <w:proofErr w:type="spellStart"/>
      <w:r w:rsidRPr="002C7870">
        <w:rPr>
          <w:rFonts w:eastAsia="Calibri"/>
          <w:sz w:val="28"/>
          <w:szCs w:val="28"/>
          <w:lang w:val="en-US" w:eastAsia="en-US"/>
        </w:rPr>
        <w:t>kraysport</w:t>
      </w:r>
      <w:proofErr w:type="spellEnd"/>
      <w:r w:rsidRPr="002C7870">
        <w:rPr>
          <w:rFonts w:eastAsia="Calibri"/>
          <w:sz w:val="28"/>
          <w:szCs w:val="28"/>
          <w:lang w:eastAsia="en-US"/>
        </w:rPr>
        <w:t>.</w:t>
      </w:r>
      <w:proofErr w:type="spellStart"/>
      <w:r w:rsidRPr="002C7870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2C7870">
        <w:rPr>
          <w:rFonts w:eastAsia="Calibri"/>
          <w:sz w:val="28"/>
          <w:szCs w:val="28"/>
          <w:lang w:eastAsia="en-US"/>
        </w:rPr>
        <w:t xml:space="preserve"> в разделе «Документы».</w:t>
      </w:r>
    </w:p>
    <w:p w:rsidR="00253A8A" w:rsidRDefault="00253A8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375B" w:rsidRPr="002C7870" w:rsidRDefault="0051375B" w:rsidP="0051375B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8</w:t>
      </w:r>
      <w:r w:rsidRPr="002C7870">
        <w:rPr>
          <w:b/>
          <w:sz w:val="28"/>
          <w:szCs w:val="28"/>
        </w:rPr>
        <w:t>. Краевые соревнования</w:t>
      </w:r>
    </w:p>
    <w:p w:rsidR="0051375B" w:rsidRPr="002C7870" w:rsidRDefault="0051375B" w:rsidP="0051375B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«Кубок клубов Красноярского края»</w:t>
      </w:r>
    </w:p>
    <w:p w:rsidR="0051375B" w:rsidRPr="002C7870" w:rsidRDefault="0051375B" w:rsidP="0051375B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(конкур</w:t>
      </w:r>
      <w:r>
        <w:rPr>
          <w:b/>
          <w:sz w:val="28"/>
          <w:szCs w:val="28"/>
        </w:rPr>
        <w:t xml:space="preserve"> </w:t>
      </w:r>
      <w:r w:rsidRPr="009844B0">
        <w:rPr>
          <w:b/>
          <w:sz w:val="28"/>
          <w:szCs w:val="28"/>
        </w:rPr>
        <w:t>- 0150031611Я, выездка - 0150011611Я</w:t>
      </w:r>
      <w:r w:rsidRPr="002C7870">
        <w:rPr>
          <w:b/>
          <w:sz w:val="28"/>
          <w:szCs w:val="28"/>
        </w:rPr>
        <w:t>; мужчины, женщины 18 лет и старше,</w:t>
      </w:r>
    </w:p>
    <w:p w:rsidR="0051375B" w:rsidRPr="002C7870" w:rsidRDefault="0051375B" w:rsidP="0051375B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юниоры, юниорки 16 - 21 год, юноши-девушки 14 - 18 лет)</w:t>
      </w:r>
    </w:p>
    <w:p w:rsidR="0051375B" w:rsidRPr="002C7870" w:rsidRDefault="0051375B" w:rsidP="0051375B">
      <w:pPr>
        <w:jc w:val="both"/>
        <w:rPr>
          <w:sz w:val="28"/>
          <w:szCs w:val="28"/>
        </w:rPr>
      </w:pPr>
    </w:p>
    <w:p w:rsidR="0051375B" w:rsidRPr="002C7870" w:rsidRDefault="0051375B" w:rsidP="0051375B">
      <w:pPr>
        <w:jc w:val="both"/>
        <w:rPr>
          <w:sz w:val="28"/>
          <w:szCs w:val="28"/>
        </w:rPr>
      </w:pPr>
    </w:p>
    <w:p w:rsidR="0051375B" w:rsidRPr="002C7870" w:rsidRDefault="0051375B" w:rsidP="0051375B">
      <w:pPr>
        <w:ind w:firstLine="708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Соревнования проводятся с </w:t>
      </w:r>
      <w:r>
        <w:rPr>
          <w:sz w:val="28"/>
          <w:szCs w:val="28"/>
        </w:rPr>
        <w:t>24</w:t>
      </w:r>
      <w:r w:rsidRPr="002C7870">
        <w:rPr>
          <w:sz w:val="28"/>
          <w:szCs w:val="28"/>
        </w:rPr>
        <w:t xml:space="preserve"> по </w:t>
      </w:r>
      <w:r>
        <w:rPr>
          <w:sz w:val="28"/>
          <w:szCs w:val="28"/>
        </w:rPr>
        <w:t>29</w:t>
      </w:r>
      <w:r w:rsidRPr="002C7870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Pr="002C7870">
        <w:rPr>
          <w:sz w:val="28"/>
          <w:szCs w:val="28"/>
        </w:rPr>
        <w:t>ября 202</w:t>
      </w:r>
      <w:r>
        <w:rPr>
          <w:sz w:val="28"/>
          <w:szCs w:val="28"/>
        </w:rPr>
        <w:t>2</w:t>
      </w:r>
      <w:r w:rsidRPr="002C7870">
        <w:rPr>
          <w:sz w:val="28"/>
          <w:szCs w:val="28"/>
        </w:rPr>
        <w:t xml:space="preserve"> года в г. Красноярске по адресу: ул. Пограничников, 105 стр.1, ДЮСШ «Кентавр».</w:t>
      </w:r>
    </w:p>
    <w:p w:rsidR="0051375B" w:rsidRDefault="0051375B" w:rsidP="0051375B">
      <w:pPr>
        <w:ind w:firstLine="708"/>
        <w:jc w:val="both"/>
        <w:rPr>
          <w:sz w:val="28"/>
          <w:szCs w:val="28"/>
        </w:rPr>
      </w:pPr>
    </w:p>
    <w:p w:rsidR="0051375B" w:rsidRDefault="0051375B" w:rsidP="0051375B">
      <w:pPr>
        <w:ind w:firstLine="709"/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ind w:firstLine="709"/>
        <w:jc w:val="both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Программа соревнований: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378DD">
              <w:rPr>
                <w:b/>
                <w:sz w:val="28"/>
                <w:szCs w:val="28"/>
                <w:u w:val="single"/>
              </w:rPr>
              <w:t>24.10.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День приезда.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10.00-12.00</w:t>
            </w:r>
          </w:p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Комиссия по допуску участников в дисциплине «выездка».</w:t>
            </w:r>
          </w:p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Заседание судейской коллегии с представителями команд.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b/>
                <w:sz w:val="28"/>
                <w:szCs w:val="28"/>
                <w:u w:val="single"/>
              </w:rPr>
              <w:t>25.10.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10.00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«</w:t>
            </w:r>
            <w:r w:rsidR="00227D49">
              <w:rPr>
                <w:sz w:val="28"/>
                <w:szCs w:val="28"/>
              </w:rPr>
              <w:t>Малый</w:t>
            </w:r>
            <w:r w:rsidRPr="00E378DD">
              <w:rPr>
                <w:sz w:val="28"/>
                <w:szCs w:val="28"/>
              </w:rPr>
              <w:t xml:space="preserve"> приз».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«</w:t>
            </w:r>
            <w:hyperlink r:id="rId8" w:history="1">
              <w:r w:rsidRPr="00E378DD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Предварительная езда для 5-летних лошадей» (FEI</w:t>
              </w:r>
            </w:hyperlink>
            <w:r w:rsidRPr="00E378DD">
              <w:rPr>
                <w:sz w:val="28"/>
                <w:szCs w:val="28"/>
              </w:rPr>
              <w:t>).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12.00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«</w:t>
            </w:r>
            <w:hyperlink r:id="rId9" w:history="1">
              <w:r w:rsidRPr="00E378DD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Предварительная езда для 6-летних лошадей» (FEI</w:t>
              </w:r>
            </w:hyperlink>
            <w:r w:rsidRPr="00E378DD">
              <w:rPr>
                <w:sz w:val="28"/>
                <w:szCs w:val="28"/>
              </w:rPr>
              <w:t>).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14.00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«</w:t>
            </w:r>
            <w:hyperlink r:id="rId10" w:history="1">
              <w:r w:rsidRPr="00E378DD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Предварительная езда для 7-летних лошадей» (FEI</w:t>
              </w:r>
            </w:hyperlink>
            <w:r w:rsidRPr="00E378DD">
              <w:rPr>
                <w:sz w:val="28"/>
                <w:szCs w:val="28"/>
              </w:rPr>
              <w:t>).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15.00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Юношеские езды (</w:t>
            </w:r>
            <w:r w:rsidRPr="00E378DD">
              <w:rPr>
                <w:sz w:val="28"/>
                <w:szCs w:val="28"/>
                <w:lang w:val="en-US"/>
              </w:rPr>
              <w:t>FEI</w:t>
            </w:r>
            <w:r w:rsidRPr="00E378DD">
              <w:rPr>
                <w:sz w:val="28"/>
                <w:szCs w:val="28"/>
              </w:rPr>
              <w:t>): «Предварительный приз. Юноши».</w:t>
            </w:r>
          </w:p>
        </w:tc>
      </w:tr>
      <w:tr w:rsidR="0051375B" w:rsidRPr="00E378DD" w:rsidTr="00BE077F">
        <w:tc>
          <w:tcPr>
            <w:tcW w:w="5000" w:type="pct"/>
            <w:gridSpan w:val="2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378DD">
              <w:rPr>
                <w:b/>
                <w:sz w:val="28"/>
                <w:szCs w:val="28"/>
                <w:u w:val="single"/>
              </w:rPr>
              <w:t>26.10.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10.00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«</w:t>
            </w:r>
            <w:hyperlink r:id="rId11" w:history="1">
              <w:r w:rsidR="00227D49" w:rsidRPr="00227D49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Средний</w:t>
              </w:r>
              <w:r w:rsidRPr="00E378DD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 xml:space="preserve"> приз</w:t>
              </w:r>
            </w:hyperlink>
            <w:r w:rsidRPr="00E378DD">
              <w:rPr>
                <w:sz w:val="28"/>
                <w:szCs w:val="28"/>
              </w:rPr>
              <w:t>».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«</w:t>
            </w:r>
            <w:hyperlink r:id="rId12" w:history="1">
              <w:r w:rsidRPr="00E378DD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Езда для 5-летних лошадей (финал)» (FEI</w:t>
              </w:r>
            </w:hyperlink>
            <w:r w:rsidRPr="00E378DD">
              <w:rPr>
                <w:sz w:val="28"/>
                <w:szCs w:val="28"/>
              </w:rPr>
              <w:t>).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12.00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«</w:t>
            </w:r>
            <w:hyperlink r:id="rId13" w:history="1">
              <w:r w:rsidRPr="00E378DD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Езда для 6-летних лошадей (финал)» (FEI</w:t>
              </w:r>
            </w:hyperlink>
            <w:r w:rsidRPr="00E378DD">
              <w:rPr>
                <w:sz w:val="28"/>
                <w:szCs w:val="28"/>
              </w:rPr>
              <w:t>).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14.00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«</w:t>
            </w:r>
            <w:hyperlink r:id="rId14" w:history="1">
              <w:r w:rsidRPr="00E378DD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Езда для 7-летних лошадей (финал)» (FEI</w:t>
              </w:r>
            </w:hyperlink>
            <w:r w:rsidRPr="00E378DD">
              <w:rPr>
                <w:sz w:val="28"/>
                <w:szCs w:val="28"/>
              </w:rPr>
              <w:t>).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15.00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Юнош</w:t>
            </w:r>
            <w:bookmarkStart w:id="0" w:name="_GoBack"/>
            <w:bookmarkEnd w:id="0"/>
            <w:r w:rsidRPr="00E378DD">
              <w:rPr>
                <w:sz w:val="28"/>
                <w:szCs w:val="28"/>
              </w:rPr>
              <w:t>еские езды (</w:t>
            </w:r>
            <w:r w:rsidRPr="00E378DD">
              <w:rPr>
                <w:sz w:val="28"/>
                <w:szCs w:val="28"/>
                <w:lang w:val="en-US"/>
              </w:rPr>
              <w:t>FEI</w:t>
            </w:r>
            <w:r w:rsidRPr="00E378DD">
              <w:rPr>
                <w:sz w:val="28"/>
                <w:szCs w:val="28"/>
              </w:rPr>
              <w:t>): «</w:t>
            </w:r>
            <w:hyperlink r:id="rId15" w:history="1">
              <w:r w:rsidRPr="00E378DD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Командный приз. Юноши</w:t>
              </w:r>
            </w:hyperlink>
            <w:r w:rsidRPr="00E378DD">
              <w:rPr>
                <w:sz w:val="28"/>
                <w:szCs w:val="28"/>
              </w:rPr>
              <w:t>».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17.00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Церемония награждения.</w:t>
            </w:r>
          </w:p>
        </w:tc>
      </w:tr>
      <w:tr w:rsidR="0051375B" w:rsidRPr="00E378DD" w:rsidTr="00BE077F">
        <w:tc>
          <w:tcPr>
            <w:tcW w:w="5000" w:type="pct"/>
            <w:gridSpan w:val="2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b/>
                <w:sz w:val="28"/>
                <w:szCs w:val="28"/>
                <w:u w:val="single"/>
              </w:rPr>
              <w:t>27.10.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10.00-12.00</w:t>
            </w:r>
          </w:p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Комиссия по допуску участников в дисциплине «конкур».</w:t>
            </w:r>
          </w:p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Заседание судейской коллегии с представителями команд.</w:t>
            </w:r>
          </w:p>
        </w:tc>
      </w:tr>
      <w:tr w:rsidR="0051375B" w:rsidRPr="00E378DD" w:rsidTr="00BE077F">
        <w:tc>
          <w:tcPr>
            <w:tcW w:w="5000" w:type="pct"/>
            <w:gridSpan w:val="2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b/>
                <w:sz w:val="28"/>
                <w:szCs w:val="28"/>
              </w:rPr>
            </w:pPr>
            <w:r w:rsidRPr="00E378DD">
              <w:rPr>
                <w:b/>
                <w:sz w:val="28"/>
                <w:szCs w:val="28"/>
                <w:u w:val="single"/>
              </w:rPr>
              <w:t>28.10.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Маршрут №1, высота не ниже 110см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12.00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Маршрут №2, высота не ниже 100см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Маршрут №3, высота не ниже 90см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14.00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Маршрут №4, высота не ниже 80см</w:t>
            </w:r>
          </w:p>
        </w:tc>
      </w:tr>
      <w:tr w:rsidR="0051375B" w:rsidRPr="00E378DD" w:rsidTr="00BE077F">
        <w:tc>
          <w:tcPr>
            <w:tcW w:w="5000" w:type="pct"/>
            <w:gridSpan w:val="2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378DD">
              <w:rPr>
                <w:b/>
                <w:sz w:val="28"/>
                <w:szCs w:val="28"/>
                <w:u w:val="single"/>
              </w:rPr>
              <w:t>29.10.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Маршрут №5, высота не ниже 120см</w:t>
            </w:r>
          </w:p>
          <w:p w:rsidR="0051375B" w:rsidRPr="00E378DD" w:rsidRDefault="0051375B" w:rsidP="00BE077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12.00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Маршрут №6, высота не ниже 110см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Маршрут №7, высота не ниже 100см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14.00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 xml:space="preserve">Маршрут №8, высота не ниже 90см </w:t>
            </w:r>
          </w:p>
        </w:tc>
      </w:tr>
      <w:tr w:rsidR="0051375B" w:rsidRPr="00E378DD" w:rsidTr="00BE077F">
        <w:tc>
          <w:tcPr>
            <w:tcW w:w="997" w:type="pct"/>
            <w:shd w:val="clear" w:color="auto" w:fill="auto"/>
          </w:tcPr>
          <w:p w:rsidR="0051375B" w:rsidRPr="00E378DD" w:rsidRDefault="0051375B" w:rsidP="00BE077F">
            <w:pPr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15.00</w:t>
            </w:r>
          </w:p>
        </w:tc>
        <w:tc>
          <w:tcPr>
            <w:tcW w:w="4003" w:type="pct"/>
            <w:shd w:val="clear" w:color="auto" w:fill="auto"/>
          </w:tcPr>
          <w:p w:rsidR="0051375B" w:rsidRPr="00E378DD" w:rsidRDefault="0051375B" w:rsidP="00BE077F">
            <w:pPr>
              <w:snapToGrid w:val="0"/>
              <w:jc w:val="both"/>
              <w:rPr>
                <w:sz w:val="28"/>
                <w:szCs w:val="28"/>
              </w:rPr>
            </w:pPr>
            <w:r w:rsidRPr="00E378DD">
              <w:rPr>
                <w:sz w:val="28"/>
                <w:szCs w:val="28"/>
              </w:rPr>
              <w:t>Церемония награждения.</w:t>
            </w:r>
          </w:p>
        </w:tc>
      </w:tr>
    </w:tbl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Программа соревнований может быть скорректирована ГСК после проведения комиссии по допуску участников.</w:t>
      </w:r>
    </w:p>
    <w:p w:rsidR="0051375B" w:rsidRPr="002C7870" w:rsidRDefault="0051375B" w:rsidP="0051375B">
      <w:pPr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jc w:val="both"/>
        <w:rPr>
          <w:b/>
          <w:sz w:val="28"/>
          <w:szCs w:val="28"/>
        </w:rPr>
      </w:pPr>
    </w:p>
    <w:tbl>
      <w:tblPr>
        <w:tblW w:w="9864" w:type="dxa"/>
        <w:tblLook w:val="01E0"/>
      </w:tblPr>
      <w:tblGrid>
        <w:gridCol w:w="9864"/>
      </w:tblGrid>
      <w:tr w:rsidR="0051375B" w:rsidRPr="002C7870" w:rsidTr="00BE077F">
        <w:trPr>
          <w:trHeight w:val="540"/>
        </w:trPr>
        <w:tc>
          <w:tcPr>
            <w:tcW w:w="9864" w:type="dxa"/>
          </w:tcPr>
          <w:p w:rsidR="0051375B" w:rsidRPr="002C7870" w:rsidRDefault="0051375B" w:rsidP="00BE077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C7870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8</w:t>
            </w:r>
            <w:r w:rsidRPr="002C7870">
              <w:rPr>
                <w:b/>
                <w:sz w:val="28"/>
                <w:szCs w:val="28"/>
              </w:rPr>
              <w:t xml:space="preserve">.1. </w:t>
            </w:r>
            <w:r w:rsidRPr="002C7870">
              <w:rPr>
                <w:b/>
                <w:sz w:val="28"/>
                <w:szCs w:val="28"/>
              </w:rPr>
              <w:tab/>
              <w:t>Требования к участникам и условия их допуска</w:t>
            </w:r>
          </w:p>
          <w:p w:rsidR="0051375B" w:rsidRPr="002C7870" w:rsidRDefault="0051375B" w:rsidP="00BE077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1375B" w:rsidRPr="002C7870" w:rsidRDefault="0051375B" w:rsidP="00BE077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1375B" w:rsidRPr="002C7870" w:rsidRDefault="0051375B" w:rsidP="00BE077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C7870">
              <w:rPr>
                <w:bCs/>
                <w:sz w:val="28"/>
                <w:szCs w:val="28"/>
              </w:rPr>
              <w:t xml:space="preserve">К участию допускаются спортсмены команд городских округов </w:t>
            </w:r>
            <w:r w:rsidRPr="002C7870">
              <w:rPr>
                <w:bCs/>
                <w:sz w:val="28"/>
                <w:szCs w:val="28"/>
              </w:rPr>
              <w:br/>
              <w:t xml:space="preserve">и муниципальных районов Красноярского края: мужчины, женщины 18 лет </w:t>
            </w:r>
            <w:r w:rsidRPr="002C7870">
              <w:rPr>
                <w:bCs/>
                <w:sz w:val="28"/>
                <w:szCs w:val="28"/>
              </w:rPr>
              <w:br/>
              <w:t>и старше (200</w:t>
            </w:r>
            <w:r>
              <w:rPr>
                <w:bCs/>
                <w:sz w:val="28"/>
                <w:szCs w:val="28"/>
              </w:rPr>
              <w:t>4</w:t>
            </w:r>
            <w:r w:rsidRPr="002C7870">
              <w:rPr>
                <w:bCs/>
                <w:sz w:val="28"/>
                <w:szCs w:val="28"/>
              </w:rPr>
              <w:t>г.р. и старше), юниоры, юниорки 16 - 21 год (200</w:t>
            </w:r>
            <w:r>
              <w:rPr>
                <w:bCs/>
                <w:sz w:val="28"/>
                <w:szCs w:val="28"/>
              </w:rPr>
              <w:t>6</w:t>
            </w:r>
            <w:r w:rsidRPr="002C7870">
              <w:rPr>
                <w:bCs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  <w:szCs w:val="28"/>
              </w:rPr>
              <w:t>2001</w:t>
            </w:r>
            <w:r w:rsidRPr="002C7870">
              <w:rPr>
                <w:bCs/>
                <w:sz w:val="28"/>
                <w:szCs w:val="28"/>
              </w:rPr>
              <w:t xml:space="preserve"> г.р.), юноши, девушки 14 - 18 лет (200</w:t>
            </w:r>
            <w:r>
              <w:rPr>
                <w:bCs/>
                <w:sz w:val="28"/>
                <w:szCs w:val="28"/>
              </w:rPr>
              <w:t>8</w:t>
            </w:r>
            <w:r w:rsidRPr="002C7870">
              <w:rPr>
                <w:bCs/>
                <w:sz w:val="28"/>
                <w:szCs w:val="28"/>
              </w:rPr>
              <w:t xml:space="preserve"> - 200</w:t>
            </w:r>
            <w:r>
              <w:rPr>
                <w:bCs/>
                <w:sz w:val="28"/>
                <w:szCs w:val="28"/>
              </w:rPr>
              <w:t>4</w:t>
            </w:r>
            <w:r w:rsidRPr="002C7870">
              <w:rPr>
                <w:bCs/>
                <w:sz w:val="28"/>
                <w:szCs w:val="28"/>
              </w:rPr>
              <w:t xml:space="preserve"> г.р.).</w:t>
            </w:r>
          </w:p>
          <w:p w:rsidR="0051375B" w:rsidRPr="002C7870" w:rsidRDefault="0051375B" w:rsidP="00BE077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C7870">
              <w:rPr>
                <w:bCs/>
                <w:sz w:val="28"/>
                <w:szCs w:val="28"/>
              </w:rPr>
              <w:t xml:space="preserve">Количество лошадей на одного всадника не более трех. </w:t>
            </w:r>
          </w:p>
          <w:p w:rsidR="0051375B" w:rsidRPr="002C7870" w:rsidRDefault="0051375B" w:rsidP="00BE077F">
            <w:pPr>
              <w:tabs>
                <w:tab w:val="left" w:pos="3402"/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2C7870">
              <w:rPr>
                <w:sz w:val="28"/>
                <w:szCs w:val="28"/>
              </w:rPr>
              <w:t xml:space="preserve">Всадники, не достигшие 16 лет, не могут принимать участие </w:t>
            </w:r>
            <w:r w:rsidRPr="002C7870">
              <w:rPr>
                <w:sz w:val="28"/>
                <w:szCs w:val="28"/>
              </w:rPr>
              <w:br/>
              <w:t xml:space="preserve">в соревнованиях на лошадях, моложе 6-ти лет. </w:t>
            </w:r>
          </w:p>
          <w:p w:rsidR="0051375B" w:rsidRPr="002C7870" w:rsidRDefault="0051375B" w:rsidP="00BE077F">
            <w:pPr>
              <w:ind w:firstLine="709"/>
              <w:jc w:val="both"/>
              <w:rPr>
                <w:sz w:val="28"/>
                <w:szCs w:val="28"/>
              </w:rPr>
            </w:pPr>
            <w:r w:rsidRPr="002C7870">
              <w:rPr>
                <w:sz w:val="28"/>
                <w:szCs w:val="28"/>
              </w:rPr>
              <w:t xml:space="preserve">Ветеринарному врачу соревнований при въезде на территорию проведения соревнований предоставляется ветеринарное свидетельство (сертификат). </w:t>
            </w:r>
          </w:p>
          <w:p w:rsidR="0051375B" w:rsidRDefault="0051375B" w:rsidP="00BE077F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648" w:type="dxa"/>
              <w:tblLook w:val="01E0"/>
            </w:tblPr>
            <w:tblGrid>
              <w:gridCol w:w="113"/>
              <w:gridCol w:w="4153"/>
              <w:gridCol w:w="5121"/>
              <w:gridCol w:w="261"/>
            </w:tblGrid>
            <w:tr w:rsidR="0051375B" w:rsidRPr="00B02E58" w:rsidTr="00BE077F">
              <w:tc>
                <w:tcPr>
                  <w:tcW w:w="9648" w:type="dxa"/>
                  <w:gridSpan w:val="4"/>
                  <w:hideMark/>
                </w:tcPr>
                <w:p w:rsidR="0051375B" w:rsidRPr="00B02E58" w:rsidRDefault="0051375B" w:rsidP="00BE077F">
                  <w:pPr>
                    <w:ind w:firstLine="70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02E58">
                    <w:rPr>
                      <w:bCs/>
                      <w:sz w:val="28"/>
                      <w:szCs w:val="28"/>
                    </w:rPr>
                    <w:t>Условия допуска к видам программ: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 xml:space="preserve">«Предварительный приз. Юниоры» </w:t>
                  </w:r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7 лет и старше.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«</w:t>
                  </w:r>
                  <w:hyperlink r:id="rId16" w:history="1">
                    <w:r w:rsidRPr="00B02E58">
                      <w:rPr>
                        <w:rStyle w:val="a3"/>
                        <w:color w:val="000000"/>
                        <w:sz w:val="28"/>
                        <w:szCs w:val="28"/>
                        <w:shd w:val="clear" w:color="auto" w:fill="FFFFFF"/>
                      </w:rPr>
                      <w:t>Командный приз. Юни</w:t>
                    </w:r>
                  </w:hyperlink>
                  <w:r w:rsidRPr="00B02E58">
                    <w:rPr>
                      <w:sz w:val="28"/>
                      <w:szCs w:val="28"/>
                    </w:rPr>
                    <w:t>оры»</w:t>
                  </w:r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7 лет и старше.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«</w:t>
                  </w:r>
                  <w:hyperlink r:id="rId17" w:history="1">
                    <w:r w:rsidRPr="00B02E58">
                      <w:rPr>
                        <w:rStyle w:val="a3"/>
                        <w:color w:val="000000"/>
                        <w:sz w:val="28"/>
                        <w:szCs w:val="28"/>
                        <w:shd w:val="clear" w:color="auto" w:fill="FFFFFF"/>
                      </w:rPr>
                      <w:t>Предварительный приз. Юноши</w:t>
                    </w:r>
                  </w:hyperlink>
                  <w:r w:rsidRPr="00B02E58">
                    <w:rPr>
                      <w:sz w:val="28"/>
                      <w:szCs w:val="28"/>
                    </w:rPr>
                    <w:t>»</w:t>
                  </w:r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B02E58">
                    <w:rPr>
                      <w:sz w:val="28"/>
                      <w:szCs w:val="28"/>
                    </w:rPr>
                    <w:t xml:space="preserve"> – 200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02E58">
                    <w:rPr>
                      <w:sz w:val="28"/>
                      <w:szCs w:val="28"/>
                    </w:rPr>
                    <w:t xml:space="preserve"> г.р., на лошадях 6 лет и старше.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 xml:space="preserve">«Командный приз. Юноши» </w:t>
                  </w:r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B02E58">
                    <w:rPr>
                      <w:sz w:val="28"/>
                      <w:szCs w:val="28"/>
                    </w:rPr>
                    <w:t xml:space="preserve"> – 200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02E58">
                    <w:rPr>
                      <w:sz w:val="28"/>
                      <w:szCs w:val="28"/>
                    </w:rPr>
                    <w:t xml:space="preserve"> г.р., на лошадях 6 лет и старше.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«</w:t>
                  </w:r>
                  <w:hyperlink r:id="rId18" w:history="1">
                    <w:r w:rsidRPr="00B02E5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Предварительная езда для 7-летних лошадей»</w:t>
                    </w:r>
                  </w:hyperlink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7 лет.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B02E58">
                    <w:rPr>
                      <w:sz w:val="28"/>
                      <w:szCs w:val="28"/>
                    </w:rPr>
                    <w:t>«</w:t>
                  </w:r>
                  <w:hyperlink r:id="rId19" w:history="1">
                    <w:r w:rsidRPr="00B02E5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 xml:space="preserve">Езда для 7-летних лошадей (финал)» </w:t>
                    </w:r>
                  </w:hyperlink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7 лет.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«</w:t>
                  </w:r>
                  <w:hyperlink r:id="rId20" w:history="1">
                    <w:r w:rsidRPr="00B02E5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Предварительная езда для 6-летних лошадей»</w:t>
                    </w:r>
                  </w:hyperlink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6 лет.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B02E58">
                    <w:rPr>
                      <w:sz w:val="28"/>
                      <w:szCs w:val="28"/>
                    </w:rPr>
                    <w:t>«</w:t>
                  </w:r>
                  <w:hyperlink r:id="rId21" w:history="1">
                    <w:r w:rsidRPr="00B02E5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 xml:space="preserve">Езда для 6-летних лошадей (финал)» </w:t>
                    </w:r>
                  </w:hyperlink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6 лет.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B02E58">
                    <w:rPr>
                      <w:sz w:val="28"/>
                      <w:szCs w:val="28"/>
                    </w:rPr>
                    <w:t>«</w:t>
                  </w:r>
                  <w:hyperlink r:id="rId22" w:history="1">
                    <w:r w:rsidRPr="00B02E5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 xml:space="preserve">Предварительная езда для 5-летних лошадей» </w:t>
                    </w:r>
                  </w:hyperlink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(тест 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lastRenderedPageBreak/>
                    <w:t>Всадники 200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5 лет.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B02E58">
                    <w:rPr>
                      <w:sz w:val="28"/>
                      <w:szCs w:val="28"/>
                    </w:rPr>
                    <w:lastRenderedPageBreak/>
                    <w:t>«</w:t>
                  </w:r>
                  <w:hyperlink r:id="rId23" w:history="1">
                    <w:r w:rsidRPr="00B02E5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Езда для 5-летних лошадей (финал)»</w:t>
                    </w:r>
                  </w:hyperlink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B02E5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5 лет.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 xml:space="preserve">Маршрут №1 </w:t>
                  </w:r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(ст. 9.8.2.1 табл. А)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6 лет и старше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Маршрут №2</w:t>
                  </w:r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(ст. 9.8.2.1 табл. А)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6 лет и старше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Маршрут №3</w:t>
                  </w:r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(ст. 9.8.2.1 табл. А)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6 лет и старше.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Маршрут №4</w:t>
                  </w:r>
                </w:p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(ст. 9.8.2.1 табл. А)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5-6 лет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 xml:space="preserve">Маршрут №5 </w:t>
                  </w:r>
                </w:p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(ст. 9.8.2.2 табл. А)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6 лет и старше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Маршрут №6</w:t>
                  </w:r>
                </w:p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(ст. 9.8.2.2 табл. А)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6 лет и старше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Маршрут №7</w:t>
                  </w:r>
                </w:p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(ст. 9.8.2.2 табл. А)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6 лет и старше.</w:t>
                  </w:r>
                </w:p>
              </w:tc>
            </w:tr>
            <w:tr w:rsidR="0051375B" w:rsidRPr="00B02E58" w:rsidTr="00BE07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Маршрут №8</w:t>
                  </w:r>
                </w:p>
                <w:p w:rsidR="0051375B" w:rsidRPr="00B02E58" w:rsidRDefault="0051375B" w:rsidP="00BE077F">
                  <w:pPr>
                    <w:jc w:val="both"/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(ст. 9.8.2.2 табл. А)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75B" w:rsidRPr="00B02E58" w:rsidRDefault="0051375B" w:rsidP="00BE077F">
                  <w:pPr>
                    <w:rPr>
                      <w:sz w:val="28"/>
                      <w:szCs w:val="28"/>
                    </w:rPr>
                  </w:pPr>
                  <w:r w:rsidRPr="00B02E58">
                    <w:rPr>
                      <w:sz w:val="28"/>
                      <w:szCs w:val="28"/>
                    </w:rPr>
                    <w:t>Всадники 200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02E58">
                    <w:rPr>
                      <w:sz w:val="28"/>
                      <w:szCs w:val="28"/>
                    </w:rPr>
                    <w:t xml:space="preserve"> г.р. и старше, на лошадях 5-6 лет</w:t>
                  </w:r>
                </w:p>
              </w:tc>
            </w:tr>
          </w:tbl>
          <w:p w:rsidR="0051375B" w:rsidRPr="002C7870" w:rsidRDefault="0051375B" w:rsidP="00BE077F">
            <w:pPr>
              <w:jc w:val="both"/>
              <w:rPr>
                <w:sz w:val="28"/>
                <w:szCs w:val="28"/>
              </w:rPr>
            </w:pPr>
          </w:p>
        </w:tc>
      </w:tr>
    </w:tbl>
    <w:p w:rsidR="0051375B" w:rsidRPr="002C7870" w:rsidRDefault="0051375B" w:rsidP="0051375B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ГСК оставляет за собой право в случае необходимости вносить изменения в программу соревнований (время и чередование программ).</w:t>
      </w:r>
    </w:p>
    <w:p w:rsidR="0051375B" w:rsidRPr="002C7870" w:rsidRDefault="0051375B" w:rsidP="0051375B">
      <w:pPr>
        <w:ind w:firstLine="709"/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ind w:firstLine="709"/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snapToGrid w:val="0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Ветеринарные аспекты:</w:t>
      </w:r>
    </w:p>
    <w:p w:rsidR="0051375B" w:rsidRPr="002C7870" w:rsidRDefault="0051375B" w:rsidP="0051375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Состояние здоровья лошадей должно быть подтверждено ветеринарным свидетельством установленного образца. Обязательное наличие серологических исследований и профилактических прививок в соответствии с эпизоотической обстановкой в регионе.</w:t>
      </w:r>
    </w:p>
    <w:p w:rsidR="0051375B" w:rsidRPr="002C7870" w:rsidRDefault="0051375B" w:rsidP="0051375B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C7870">
        <w:rPr>
          <w:sz w:val="28"/>
          <w:szCs w:val="28"/>
        </w:rPr>
        <w:t>Ветеринарная выводка заменяется осмотром по прибытию.</w:t>
      </w:r>
    </w:p>
    <w:p w:rsidR="0051375B" w:rsidRPr="002C7870" w:rsidRDefault="0051375B" w:rsidP="0051375B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51375B" w:rsidRPr="002C7870" w:rsidRDefault="0051375B" w:rsidP="0051375B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51375B" w:rsidRPr="002C7870" w:rsidRDefault="0051375B" w:rsidP="0051375B">
      <w:pPr>
        <w:ind w:left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2C7870">
        <w:rPr>
          <w:b/>
          <w:sz w:val="28"/>
          <w:szCs w:val="28"/>
        </w:rPr>
        <w:t>.2. Заявки на участие</w:t>
      </w:r>
    </w:p>
    <w:p w:rsidR="0051375B" w:rsidRPr="002C7870" w:rsidRDefault="0051375B" w:rsidP="0051375B">
      <w:pPr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ind w:firstLine="709"/>
        <w:jc w:val="both"/>
        <w:rPr>
          <w:i/>
          <w:color w:val="365F91"/>
          <w:sz w:val="28"/>
          <w:szCs w:val="28"/>
        </w:rPr>
      </w:pPr>
      <w:r w:rsidRPr="002C7870">
        <w:rPr>
          <w:bCs/>
          <w:sz w:val="28"/>
          <w:szCs w:val="28"/>
        </w:rPr>
        <w:t xml:space="preserve">Предварительные заявки на участие в соревнованиях подаются в проводящую организацию не позднее </w:t>
      </w:r>
      <w:r>
        <w:rPr>
          <w:bCs/>
          <w:sz w:val="28"/>
          <w:szCs w:val="28"/>
        </w:rPr>
        <w:t>20</w:t>
      </w:r>
      <w:r w:rsidRPr="002C7870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Pr="002C7870">
        <w:rPr>
          <w:sz w:val="28"/>
          <w:szCs w:val="28"/>
        </w:rPr>
        <w:t>я</w:t>
      </w:r>
      <w:r>
        <w:rPr>
          <w:sz w:val="28"/>
          <w:szCs w:val="28"/>
        </w:rPr>
        <w:t>б</w:t>
      </w:r>
      <w:r w:rsidRPr="002C7870">
        <w:rPr>
          <w:sz w:val="28"/>
          <w:szCs w:val="28"/>
        </w:rPr>
        <w:t>ря 202</w:t>
      </w:r>
      <w:r>
        <w:rPr>
          <w:sz w:val="28"/>
          <w:szCs w:val="28"/>
        </w:rPr>
        <w:t>2</w:t>
      </w:r>
      <w:r w:rsidRPr="002C7870">
        <w:rPr>
          <w:sz w:val="28"/>
          <w:szCs w:val="28"/>
        </w:rPr>
        <w:t xml:space="preserve"> года по электронной почте </w:t>
      </w:r>
      <w:hyperlink r:id="rId24" w:history="1">
        <w:r w:rsidRPr="002C7870">
          <w:rPr>
            <w:rStyle w:val="a3"/>
            <w:color w:val="auto"/>
            <w:sz w:val="28"/>
            <w:szCs w:val="28"/>
            <w:u w:val="none"/>
            <w:lang w:val="en-US"/>
          </w:rPr>
          <w:t>kraft</w:t>
        </w:r>
        <w:r w:rsidRPr="002C7870">
          <w:rPr>
            <w:rStyle w:val="a3"/>
            <w:color w:val="auto"/>
            <w:sz w:val="28"/>
            <w:szCs w:val="28"/>
            <w:u w:val="none"/>
          </w:rPr>
          <w:t>691@</w:t>
        </w:r>
        <w:r w:rsidRPr="002C7870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2C7870">
          <w:rPr>
            <w:rStyle w:val="a3"/>
            <w:color w:val="auto"/>
            <w:sz w:val="28"/>
            <w:szCs w:val="28"/>
            <w:u w:val="none"/>
          </w:rPr>
          <w:t>.</w:t>
        </w:r>
        <w:r w:rsidRPr="002C787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2C7870">
        <w:rPr>
          <w:sz w:val="28"/>
          <w:szCs w:val="28"/>
        </w:rPr>
        <w:t>.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 комиссию по допуску участников в день приезда предоставляются документы:</w:t>
      </w:r>
    </w:p>
    <w:p w:rsidR="0051375B" w:rsidRPr="002C7870" w:rsidRDefault="0051375B" w:rsidP="005137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заявку по форме (приложение);</w:t>
      </w:r>
    </w:p>
    <w:p w:rsidR="0051375B" w:rsidRPr="002C7870" w:rsidRDefault="0051375B" w:rsidP="005137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паспорт гражданина Российской Федерации;</w:t>
      </w:r>
    </w:p>
    <w:p w:rsidR="0051375B" w:rsidRPr="002C7870" w:rsidRDefault="0051375B" w:rsidP="005137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lastRenderedPageBreak/>
        <w:t>-</w:t>
      </w:r>
      <w:r w:rsidRPr="002C7870">
        <w:rPr>
          <w:sz w:val="28"/>
          <w:szCs w:val="28"/>
        </w:rPr>
        <w:tab/>
        <w:t>документ, подтверждающий уровень технической подготовленности спортсмена (классификационная зачетная книжка, удостоверение о спортивном разряде/звании);</w:t>
      </w:r>
    </w:p>
    <w:p w:rsidR="0051375B" w:rsidRPr="002C7870" w:rsidRDefault="0051375B" w:rsidP="005137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действующий медицинский допуск спортивного диспансера или разовая медицинская справка на участие в соревнованиях;</w:t>
      </w:r>
    </w:p>
    <w:p w:rsidR="0051375B" w:rsidRPr="002C7870" w:rsidRDefault="0051375B" w:rsidP="005137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действующий медицинский страховой полис;</w:t>
      </w:r>
    </w:p>
    <w:p w:rsidR="0051375B" w:rsidRPr="002C7870" w:rsidRDefault="0051375B" w:rsidP="005137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договор о страховании от несчастных случаев, жизни и здоровья (в рисках обязательное указание «конный спорт»);</w:t>
      </w:r>
    </w:p>
    <w:p w:rsidR="0051375B" w:rsidRPr="002C7870" w:rsidRDefault="0051375B" w:rsidP="005137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- справку об отсутствии новой </w:t>
      </w:r>
      <w:proofErr w:type="spellStart"/>
      <w:r w:rsidRPr="002C7870">
        <w:rPr>
          <w:sz w:val="28"/>
          <w:szCs w:val="28"/>
        </w:rPr>
        <w:t>короновирусной</w:t>
      </w:r>
      <w:proofErr w:type="spellEnd"/>
      <w:r w:rsidRPr="002C7870">
        <w:rPr>
          <w:sz w:val="28"/>
          <w:szCs w:val="28"/>
        </w:rPr>
        <w:t xml:space="preserve"> инфекции </w:t>
      </w:r>
      <w:r w:rsidRPr="002C7870">
        <w:rPr>
          <w:sz w:val="28"/>
          <w:szCs w:val="28"/>
          <w:lang w:val="en-US"/>
        </w:rPr>
        <w:t>COVID</w:t>
      </w:r>
      <w:r w:rsidRPr="002C7870">
        <w:rPr>
          <w:sz w:val="28"/>
          <w:szCs w:val="28"/>
        </w:rPr>
        <w:t xml:space="preserve">-19 с результатами, полученными не ранее 3 календарных дней до начала соревнований; </w:t>
      </w:r>
    </w:p>
    <w:p w:rsidR="0051375B" w:rsidRPr="002C7870" w:rsidRDefault="0051375B" w:rsidP="005137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для спортсменов, которым на день проведения соревнования не исполнилось 18 лет, требуются нотариально заверенные: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а) разрешение от родителей или законного опекуна на участие в соревнованиях по конному спорту;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:rsidR="0051375B" w:rsidRPr="002C7870" w:rsidRDefault="0051375B" w:rsidP="005137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паспорт (а) спортивной лошади ФКСР;</w:t>
      </w:r>
    </w:p>
    <w:p w:rsidR="0051375B" w:rsidRPr="002C7870" w:rsidRDefault="0051375B" w:rsidP="005137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список лошадей участника (-</w:t>
      </w:r>
      <w:proofErr w:type="spellStart"/>
      <w:r w:rsidRPr="002C7870">
        <w:rPr>
          <w:sz w:val="28"/>
          <w:szCs w:val="28"/>
        </w:rPr>
        <w:t>ов</w:t>
      </w:r>
      <w:proofErr w:type="spellEnd"/>
      <w:r w:rsidRPr="002C7870">
        <w:rPr>
          <w:sz w:val="28"/>
          <w:szCs w:val="28"/>
        </w:rPr>
        <w:t>).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Контактные телефоны: 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 тел.</w:t>
      </w:r>
      <w:r w:rsidRPr="002C7870">
        <w:rPr>
          <w:sz w:val="28"/>
          <w:szCs w:val="28"/>
        </w:rPr>
        <w:tab/>
        <w:t xml:space="preserve">8(391)989-10-51(5106), </w:t>
      </w:r>
      <w:proofErr w:type="spellStart"/>
      <w:r w:rsidRPr="002C7870">
        <w:rPr>
          <w:sz w:val="28"/>
          <w:szCs w:val="28"/>
        </w:rPr>
        <w:t>Завацкая</w:t>
      </w:r>
      <w:proofErr w:type="spellEnd"/>
      <w:r w:rsidRPr="002C7870">
        <w:rPr>
          <w:sz w:val="28"/>
          <w:szCs w:val="28"/>
        </w:rPr>
        <w:t xml:space="preserve"> Татьяна Михайловна, отдел </w:t>
      </w:r>
      <w:r w:rsidRPr="002C7870">
        <w:rPr>
          <w:sz w:val="28"/>
          <w:szCs w:val="28"/>
        </w:rPr>
        <w:br/>
        <w:t xml:space="preserve">по проведению мероприятий КГАУ «ЦСП»; 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 тел.</w:t>
      </w:r>
      <w:r w:rsidRPr="002C7870">
        <w:rPr>
          <w:sz w:val="28"/>
          <w:szCs w:val="28"/>
        </w:rPr>
        <w:tab/>
        <w:t>8(391)241-75-93, Голиков Юрий Николаевич, президент федерации;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 тел.</w:t>
      </w:r>
      <w:r w:rsidRPr="002C7870">
        <w:rPr>
          <w:sz w:val="28"/>
          <w:szCs w:val="28"/>
        </w:rPr>
        <w:tab/>
        <w:t xml:space="preserve">8(902)940-96-26, Кравченко Анна </w:t>
      </w:r>
      <w:proofErr w:type="spellStart"/>
      <w:r w:rsidRPr="002C7870">
        <w:rPr>
          <w:sz w:val="28"/>
          <w:szCs w:val="28"/>
        </w:rPr>
        <w:t>Римовна</w:t>
      </w:r>
      <w:proofErr w:type="spellEnd"/>
      <w:r w:rsidRPr="002C7870">
        <w:rPr>
          <w:sz w:val="28"/>
          <w:szCs w:val="28"/>
        </w:rPr>
        <w:t>, секретарь федерации.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Заявки по размещению лошадей подаются не позднее </w:t>
      </w:r>
      <w:r>
        <w:rPr>
          <w:sz w:val="28"/>
          <w:szCs w:val="28"/>
        </w:rPr>
        <w:t>20</w:t>
      </w:r>
      <w:r w:rsidRPr="002C7870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Pr="002C7870">
        <w:rPr>
          <w:sz w:val="28"/>
          <w:szCs w:val="28"/>
        </w:rPr>
        <w:t>ября 202</w:t>
      </w:r>
      <w:r>
        <w:rPr>
          <w:sz w:val="28"/>
          <w:szCs w:val="28"/>
        </w:rPr>
        <w:t>2</w:t>
      </w:r>
      <w:r w:rsidRPr="002C7870">
        <w:rPr>
          <w:sz w:val="28"/>
          <w:szCs w:val="28"/>
        </w:rPr>
        <w:t xml:space="preserve"> года по тел. 8-9</w:t>
      </w:r>
      <w:r>
        <w:rPr>
          <w:sz w:val="28"/>
          <w:szCs w:val="28"/>
        </w:rPr>
        <w:t>23</w:t>
      </w:r>
      <w:r w:rsidRPr="002C7870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2C7870">
        <w:rPr>
          <w:sz w:val="28"/>
          <w:szCs w:val="28"/>
        </w:rPr>
        <w:t>05-</w:t>
      </w:r>
      <w:r>
        <w:rPr>
          <w:sz w:val="28"/>
          <w:szCs w:val="28"/>
        </w:rPr>
        <w:t>19</w:t>
      </w:r>
      <w:r w:rsidRPr="002C7870">
        <w:rPr>
          <w:sz w:val="28"/>
          <w:szCs w:val="28"/>
        </w:rPr>
        <w:t>-</w:t>
      </w:r>
      <w:r>
        <w:rPr>
          <w:sz w:val="28"/>
          <w:szCs w:val="28"/>
        </w:rPr>
        <w:t>93</w:t>
      </w:r>
      <w:r w:rsidRPr="002C7870">
        <w:rPr>
          <w:sz w:val="28"/>
          <w:szCs w:val="28"/>
        </w:rPr>
        <w:t xml:space="preserve"> </w:t>
      </w:r>
      <w:r>
        <w:rPr>
          <w:sz w:val="28"/>
          <w:szCs w:val="28"/>
        </w:rPr>
        <w:t>Домбровская Наталья Анатольевна</w:t>
      </w:r>
      <w:r w:rsidRPr="002C7870">
        <w:rPr>
          <w:sz w:val="28"/>
          <w:szCs w:val="28"/>
        </w:rPr>
        <w:t>.</w:t>
      </w:r>
    </w:p>
    <w:p w:rsidR="0051375B" w:rsidRPr="002C7870" w:rsidRDefault="0051375B" w:rsidP="0051375B">
      <w:pPr>
        <w:pStyle w:val="Default"/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В случае отсутствия предварительной заявки оргкомитет оставляет за собой право отказать в размещении лошадей. </w:t>
      </w:r>
    </w:p>
    <w:p w:rsidR="0051375B" w:rsidRDefault="0051375B" w:rsidP="0051375B">
      <w:pPr>
        <w:pStyle w:val="Default"/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Подтверждение о времени и дате приезда всадников, прибытия лошадей должны быть поданы не позднее </w:t>
      </w:r>
      <w:r>
        <w:rPr>
          <w:sz w:val="28"/>
          <w:szCs w:val="28"/>
        </w:rPr>
        <w:t>2</w:t>
      </w:r>
      <w:r w:rsidRPr="002C7870">
        <w:rPr>
          <w:sz w:val="28"/>
          <w:szCs w:val="28"/>
        </w:rPr>
        <w:t>3 о</w:t>
      </w:r>
      <w:r>
        <w:rPr>
          <w:sz w:val="28"/>
          <w:szCs w:val="28"/>
        </w:rPr>
        <w:t>кт</w:t>
      </w:r>
      <w:r w:rsidRPr="002C7870">
        <w:rPr>
          <w:sz w:val="28"/>
          <w:szCs w:val="28"/>
        </w:rPr>
        <w:t>ября 202</w:t>
      </w:r>
      <w:r>
        <w:rPr>
          <w:sz w:val="28"/>
          <w:szCs w:val="28"/>
        </w:rPr>
        <w:t>2</w:t>
      </w:r>
      <w:r w:rsidRPr="002C7870">
        <w:rPr>
          <w:sz w:val="28"/>
          <w:szCs w:val="28"/>
        </w:rPr>
        <w:t xml:space="preserve"> года в проводящую организацию. </w:t>
      </w:r>
    </w:p>
    <w:p w:rsidR="0051375B" w:rsidRDefault="0051375B" w:rsidP="0051375B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 xml:space="preserve">Стоимость размещения: </w:t>
      </w:r>
      <w:r>
        <w:rPr>
          <w:sz w:val="28"/>
          <w:szCs w:val="28"/>
        </w:rPr>
        <w:t>4</w:t>
      </w:r>
      <w:r w:rsidRPr="002E6E4A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2E6E4A">
        <w:rPr>
          <w:sz w:val="28"/>
          <w:szCs w:val="28"/>
        </w:rPr>
        <w:t>руб./</w:t>
      </w:r>
      <w:proofErr w:type="spellStart"/>
      <w:r w:rsidRPr="002E6E4A">
        <w:rPr>
          <w:sz w:val="28"/>
          <w:szCs w:val="28"/>
        </w:rPr>
        <w:t>сут</w:t>
      </w:r>
      <w:proofErr w:type="spellEnd"/>
      <w:r w:rsidRPr="002E6E4A">
        <w:rPr>
          <w:sz w:val="28"/>
          <w:szCs w:val="28"/>
        </w:rPr>
        <w:t>. без</w:t>
      </w:r>
      <w:r>
        <w:rPr>
          <w:sz w:val="28"/>
          <w:szCs w:val="28"/>
        </w:rPr>
        <w:t xml:space="preserve"> кормов. </w:t>
      </w:r>
    </w:p>
    <w:p w:rsidR="0051375B" w:rsidRPr="007229A2" w:rsidRDefault="0051375B" w:rsidP="0051375B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7229A2">
        <w:rPr>
          <w:sz w:val="28"/>
          <w:szCs w:val="28"/>
        </w:rPr>
        <w:t>В стоимость размещения не входит уборка</w:t>
      </w:r>
      <w:r>
        <w:rPr>
          <w:sz w:val="28"/>
          <w:szCs w:val="28"/>
        </w:rPr>
        <w:t>, кормление</w:t>
      </w:r>
      <w:r w:rsidRPr="007229A2">
        <w:rPr>
          <w:sz w:val="28"/>
          <w:szCs w:val="28"/>
        </w:rPr>
        <w:t xml:space="preserve"> и предоставление инвентаря</w:t>
      </w:r>
      <w:r>
        <w:rPr>
          <w:sz w:val="28"/>
          <w:szCs w:val="28"/>
        </w:rPr>
        <w:t>.</w:t>
      </w:r>
    </w:p>
    <w:p w:rsidR="0051375B" w:rsidRDefault="0051375B" w:rsidP="0051375B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 xml:space="preserve">Денники предоставляются с </w:t>
      </w:r>
      <w:r>
        <w:rPr>
          <w:sz w:val="28"/>
          <w:szCs w:val="28"/>
        </w:rPr>
        <w:t xml:space="preserve">24 </w:t>
      </w:r>
      <w:r w:rsidRPr="00AA4BF4">
        <w:rPr>
          <w:sz w:val="28"/>
          <w:szCs w:val="28"/>
        </w:rPr>
        <w:t xml:space="preserve">по </w:t>
      </w:r>
      <w:r>
        <w:rPr>
          <w:sz w:val="28"/>
          <w:szCs w:val="28"/>
        </w:rPr>
        <w:t>26</w:t>
      </w:r>
      <w:r w:rsidRPr="00AA4BF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A4BF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A4BF4">
        <w:rPr>
          <w:sz w:val="28"/>
          <w:szCs w:val="28"/>
        </w:rPr>
        <w:t>г.</w:t>
      </w:r>
      <w:r>
        <w:rPr>
          <w:sz w:val="28"/>
          <w:szCs w:val="28"/>
        </w:rPr>
        <w:t xml:space="preserve"> для дисциплины «выездка»; </w:t>
      </w:r>
      <w:r w:rsidRPr="00AA4BF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27 </w:t>
      </w:r>
      <w:r w:rsidRPr="00AA4BF4">
        <w:rPr>
          <w:sz w:val="28"/>
          <w:szCs w:val="28"/>
        </w:rPr>
        <w:t xml:space="preserve">по </w:t>
      </w:r>
      <w:r>
        <w:rPr>
          <w:sz w:val="28"/>
          <w:szCs w:val="28"/>
        </w:rPr>
        <w:t>29</w:t>
      </w:r>
      <w:r w:rsidRPr="00AA4BF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A4BF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A4BF4">
        <w:rPr>
          <w:sz w:val="28"/>
          <w:szCs w:val="28"/>
        </w:rPr>
        <w:t>г.</w:t>
      </w:r>
      <w:r>
        <w:rPr>
          <w:sz w:val="28"/>
          <w:szCs w:val="28"/>
        </w:rPr>
        <w:t xml:space="preserve"> для дисциплины «конкур».</w:t>
      </w:r>
    </w:p>
    <w:p w:rsidR="0051375B" w:rsidRPr="002C7870" w:rsidRDefault="0051375B" w:rsidP="0051375B">
      <w:pPr>
        <w:pStyle w:val="Default"/>
        <w:ind w:firstLine="709"/>
        <w:jc w:val="both"/>
        <w:rPr>
          <w:sz w:val="28"/>
          <w:szCs w:val="28"/>
        </w:rPr>
      </w:pPr>
    </w:p>
    <w:p w:rsidR="0051375B" w:rsidRPr="002C7870" w:rsidRDefault="0051375B" w:rsidP="0051375B">
      <w:pPr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2C7870">
        <w:rPr>
          <w:b/>
          <w:sz w:val="28"/>
          <w:szCs w:val="28"/>
        </w:rPr>
        <w:t>.3. Условия подведения итогов</w:t>
      </w:r>
    </w:p>
    <w:p w:rsidR="0051375B" w:rsidRPr="002C7870" w:rsidRDefault="0051375B" w:rsidP="0051375B">
      <w:pPr>
        <w:ind w:firstLine="709"/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ind w:firstLine="709"/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Победители и призеры определяются в каждом виде программы, согласно правилам вида спорта «конный спорт».</w:t>
      </w:r>
    </w:p>
    <w:p w:rsidR="0051375B" w:rsidRPr="002C7870" w:rsidRDefault="0051375B" w:rsidP="0051375B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C7870">
        <w:rPr>
          <w:bCs/>
          <w:sz w:val="28"/>
          <w:szCs w:val="28"/>
        </w:rPr>
        <w:lastRenderedPageBreak/>
        <w:t xml:space="preserve">Утвержденные протоколы соревнований (технические результаты) предоставляются на бумажных и электронных носителях в КГАУ «ЦСП» по окончании соревнований на электронную почту: </w:t>
      </w:r>
      <w:proofErr w:type="spellStart"/>
      <w:r w:rsidRPr="002C7870">
        <w:rPr>
          <w:rStyle w:val="a3"/>
          <w:color w:val="auto"/>
          <w:sz w:val="28"/>
          <w:szCs w:val="28"/>
          <w:u w:val="none"/>
          <w:lang w:val="en-US"/>
        </w:rPr>
        <w:t>ztm</w:t>
      </w:r>
      <w:proofErr w:type="spellEnd"/>
      <w:r w:rsidRPr="002C7870">
        <w:rPr>
          <w:rStyle w:val="a3"/>
          <w:color w:val="auto"/>
          <w:sz w:val="28"/>
          <w:szCs w:val="28"/>
          <w:u w:val="none"/>
        </w:rPr>
        <w:t>@</w:t>
      </w:r>
      <w:proofErr w:type="spellStart"/>
      <w:r w:rsidRPr="002C7870">
        <w:rPr>
          <w:rStyle w:val="a3"/>
          <w:color w:val="auto"/>
          <w:sz w:val="28"/>
          <w:szCs w:val="28"/>
          <w:u w:val="none"/>
          <w:lang w:val="en-US"/>
        </w:rPr>
        <w:t>krascsp</w:t>
      </w:r>
      <w:proofErr w:type="spellEnd"/>
      <w:r w:rsidRPr="002C7870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Pr="002C7870">
        <w:rPr>
          <w:rStyle w:val="a3"/>
          <w:color w:val="auto"/>
          <w:sz w:val="28"/>
          <w:szCs w:val="28"/>
          <w:u w:val="none"/>
        </w:rPr>
        <w:t>ru</w:t>
      </w:r>
      <w:proofErr w:type="spellEnd"/>
      <w:r w:rsidRPr="002C7870">
        <w:rPr>
          <w:sz w:val="28"/>
          <w:szCs w:val="28"/>
        </w:rPr>
        <w:t xml:space="preserve">, </w:t>
      </w:r>
      <w:r w:rsidRPr="002C7870">
        <w:rPr>
          <w:bCs/>
          <w:sz w:val="28"/>
          <w:szCs w:val="28"/>
        </w:rPr>
        <w:t>в течение 10 дней.</w:t>
      </w:r>
    </w:p>
    <w:p w:rsidR="0051375B" w:rsidRPr="00B02E58" w:rsidRDefault="0051375B" w:rsidP="0051375B">
      <w:pPr>
        <w:jc w:val="both"/>
        <w:rPr>
          <w:b/>
          <w:sz w:val="28"/>
          <w:szCs w:val="28"/>
          <w:lang/>
        </w:rPr>
      </w:pPr>
    </w:p>
    <w:p w:rsidR="0051375B" w:rsidRPr="002C7870" w:rsidRDefault="0051375B" w:rsidP="0051375B">
      <w:pPr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2C7870">
        <w:rPr>
          <w:b/>
          <w:sz w:val="28"/>
          <w:szCs w:val="28"/>
        </w:rPr>
        <w:t>.4. Награждение победителей и призеров</w:t>
      </w:r>
    </w:p>
    <w:p w:rsidR="0051375B" w:rsidRPr="002C7870" w:rsidRDefault="0051375B" w:rsidP="0051375B">
      <w:pPr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jc w:val="both"/>
        <w:rPr>
          <w:b/>
          <w:sz w:val="28"/>
          <w:szCs w:val="28"/>
        </w:rPr>
      </w:pP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Победители и призеры в каждом виде программы награждаются грамотами и медалями.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Награждение проводится по окончании соревнований в пешем строю.</w:t>
      </w:r>
    </w:p>
    <w:p w:rsidR="0051375B" w:rsidRPr="002C7870" w:rsidRDefault="0051375B" w:rsidP="0051375B">
      <w:pPr>
        <w:jc w:val="both"/>
        <w:rPr>
          <w:sz w:val="28"/>
          <w:szCs w:val="28"/>
        </w:rPr>
      </w:pPr>
    </w:p>
    <w:p w:rsidR="0051375B" w:rsidRPr="002C7870" w:rsidRDefault="0051375B" w:rsidP="0051375B">
      <w:pPr>
        <w:jc w:val="both"/>
        <w:rPr>
          <w:sz w:val="28"/>
          <w:szCs w:val="28"/>
        </w:rPr>
      </w:pPr>
    </w:p>
    <w:p w:rsidR="0051375B" w:rsidRPr="002C7870" w:rsidRDefault="0051375B" w:rsidP="0051375B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2C7870">
        <w:rPr>
          <w:b/>
          <w:sz w:val="28"/>
          <w:szCs w:val="28"/>
        </w:rPr>
        <w:t xml:space="preserve">.5. </w:t>
      </w:r>
      <w:r w:rsidRPr="002C7870">
        <w:rPr>
          <w:b/>
          <w:sz w:val="28"/>
          <w:szCs w:val="28"/>
        </w:rPr>
        <w:tab/>
        <w:t>Условия финансирования</w:t>
      </w:r>
    </w:p>
    <w:p w:rsidR="0051375B" w:rsidRPr="002C7870" w:rsidRDefault="0051375B" w:rsidP="0051375B">
      <w:pPr>
        <w:jc w:val="both"/>
        <w:rPr>
          <w:sz w:val="28"/>
          <w:szCs w:val="28"/>
        </w:rPr>
      </w:pPr>
    </w:p>
    <w:p w:rsidR="0051375B" w:rsidRPr="002C7870" w:rsidRDefault="0051375B" w:rsidP="0051375B">
      <w:pPr>
        <w:jc w:val="both"/>
        <w:rPr>
          <w:sz w:val="28"/>
          <w:szCs w:val="28"/>
        </w:rPr>
      </w:pP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Расходы, связанные с проведением соревнований (оплата работы спортивных судей и обслуживающего персонала, медицинского персонала, награждение победителей и призеров) несет федерация. </w:t>
      </w:r>
    </w:p>
    <w:p w:rsidR="0051375B" w:rsidRPr="002C7870" w:rsidRDefault="0051375B" w:rsidP="0051375B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Оплата проезда, расходов по командированию спортсменов, тренеров, коноводов, водителей, доставка, кормление и размещение лошадей, оплата ветеринарных услуг и услуг коваля за счет средств командирующих организаций.</w:t>
      </w:r>
    </w:p>
    <w:p w:rsidR="0051375B" w:rsidRPr="002C7870" w:rsidRDefault="0051375B" w:rsidP="0051375B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Лошади размещаются в стационарных денниках с опилочной подстилкой. В размещение не входит уборка, кормление и предоставление инвентаря. Денники предоставляются с </w:t>
      </w:r>
      <w:r>
        <w:rPr>
          <w:sz w:val="28"/>
          <w:szCs w:val="28"/>
        </w:rPr>
        <w:t>24</w:t>
      </w:r>
      <w:r w:rsidRPr="002C7870">
        <w:rPr>
          <w:sz w:val="28"/>
          <w:szCs w:val="28"/>
        </w:rPr>
        <w:t xml:space="preserve"> по </w:t>
      </w:r>
      <w:r>
        <w:rPr>
          <w:sz w:val="28"/>
          <w:szCs w:val="28"/>
        </w:rPr>
        <w:t>29</w:t>
      </w:r>
      <w:r w:rsidRPr="002C7870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Pr="002C7870">
        <w:rPr>
          <w:sz w:val="28"/>
          <w:szCs w:val="28"/>
        </w:rPr>
        <w:t>ября 202</w:t>
      </w:r>
      <w:r>
        <w:rPr>
          <w:sz w:val="28"/>
          <w:szCs w:val="28"/>
        </w:rPr>
        <w:t>2</w:t>
      </w:r>
      <w:r w:rsidRPr="002C7870">
        <w:rPr>
          <w:sz w:val="28"/>
          <w:szCs w:val="28"/>
        </w:rPr>
        <w:t xml:space="preserve"> года.</w:t>
      </w:r>
    </w:p>
    <w:p w:rsidR="0051375B" w:rsidRPr="002C7870" w:rsidRDefault="0051375B" w:rsidP="0051375B">
      <w:pPr>
        <w:ind w:firstLine="567"/>
        <w:jc w:val="both"/>
        <w:rPr>
          <w:sz w:val="28"/>
          <w:szCs w:val="28"/>
        </w:rPr>
      </w:pPr>
    </w:p>
    <w:p w:rsidR="0051375B" w:rsidRPr="002C7870" w:rsidRDefault="0051375B" w:rsidP="0051375B">
      <w:pPr>
        <w:ind w:firstLine="567"/>
        <w:jc w:val="both"/>
        <w:rPr>
          <w:sz w:val="28"/>
          <w:szCs w:val="28"/>
        </w:rPr>
      </w:pPr>
    </w:p>
    <w:p w:rsidR="0051375B" w:rsidRPr="0051375B" w:rsidRDefault="0051375B" w:rsidP="0051375B">
      <w:pPr>
        <w:pStyle w:val="22"/>
        <w:shd w:val="clear" w:color="auto" w:fill="auto"/>
        <w:spacing w:before="0"/>
        <w:ind w:right="2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5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375B">
        <w:rPr>
          <w:rFonts w:ascii="Times New Roman" w:hAnsi="Times New Roman" w:cs="Times New Roman"/>
          <w:b/>
          <w:sz w:val="28"/>
          <w:szCs w:val="28"/>
        </w:rPr>
        <w:t>. Дополнительная информация</w:t>
      </w:r>
    </w:p>
    <w:p w:rsidR="0051375B" w:rsidRPr="002C7870" w:rsidRDefault="0051375B" w:rsidP="0051375B">
      <w:pPr>
        <w:pStyle w:val="22"/>
        <w:shd w:val="clear" w:color="auto" w:fill="auto"/>
        <w:spacing w:before="0"/>
        <w:ind w:right="260" w:firstLine="0"/>
        <w:rPr>
          <w:b/>
          <w:sz w:val="28"/>
          <w:szCs w:val="28"/>
        </w:rPr>
      </w:pPr>
    </w:p>
    <w:p w:rsidR="0051375B" w:rsidRPr="002C7870" w:rsidRDefault="0051375B" w:rsidP="0051375B">
      <w:pPr>
        <w:pStyle w:val="22"/>
        <w:shd w:val="clear" w:color="auto" w:fill="auto"/>
        <w:spacing w:before="0"/>
        <w:ind w:right="260" w:firstLine="0"/>
        <w:rPr>
          <w:b/>
          <w:sz w:val="28"/>
          <w:szCs w:val="28"/>
        </w:rPr>
      </w:pPr>
    </w:p>
    <w:p w:rsidR="0051375B" w:rsidRPr="002C7870" w:rsidRDefault="0051375B" w:rsidP="0051375B">
      <w:pPr>
        <w:ind w:firstLine="708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 целях предотвращения противоправного влияния на результаты официальных спортивных соревнований и борьбы с ним:</w:t>
      </w:r>
    </w:p>
    <w:p w:rsidR="0051375B" w:rsidRPr="002C7870" w:rsidRDefault="0051375B" w:rsidP="0051375B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70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об официальных спортивных соревнованиях;</w:t>
      </w:r>
    </w:p>
    <w:p w:rsidR="0051375B" w:rsidRPr="002C7870" w:rsidRDefault="0051375B" w:rsidP="0051375B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70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:rsidR="0051375B" w:rsidRPr="002C7870" w:rsidRDefault="0051375B" w:rsidP="0051375B">
      <w:pPr>
        <w:jc w:val="both"/>
        <w:rPr>
          <w:sz w:val="28"/>
          <w:szCs w:val="28"/>
        </w:rPr>
      </w:pPr>
    </w:p>
    <w:p w:rsidR="0051375B" w:rsidRPr="00AD6929" w:rsidRDefault="0051375B" w:rsidP="0051375B">
      <w:pPr>
        <w:pStyle w:val="22"/>
        <w:shd w:val="clear" w:color="auto" w:fill="auto"/>
        <w:spacing w:before="0"/>
        <w:ind w:right="260" w:firstLine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6929">
        <w:rPr>
          <w:sz w:val="28"/>
          <w:szCs w:val="28"/>
        </w:rPr>
        <w:lastRenderedPageBreak/>
        <w:t xml:space="preserve">Приложение к положению </w:t>
      </w:r>
    </w:p>
    <w:p w:rsidR="0051375B" w:rsidRPr="00AD6929" w:rsidRDefault="0051375B" w:rsidP="0051375B">
      <w:pPr>
        <w:tabs>
          <w:tab w:val="num" w:pos="851"/>
        </w:tabs>
        <w:ind w:firstLine="4820"/>
        <w:jc w:val="both"/>
        <w:rPr>
          <w:sz w:val="28"/>
          <w:szCs w:val="28"/>
        </w:rPr>
      </w:pPr>
      <w:r w:rsidRPr="00AD692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D6929">
        <w:rPr>
          <w:sz w:val="28"/>
          <w:szCs w:val="28"/>
        </w:rPr>
        <w:t xml:space="preserve"> год</w:t>
      </w:r>
    </w:p>
    <w:p w:rsidR="0051375B" w:rsidRPr="00D33A51" w:rsidRDefault="0051375B" w:rsidP="0051375B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51375B" w:rsidRDefault="0051375B" w:rsidP="0051375B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51375B" w:rsidRPr="003A2BAF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137285" cy="1137285"/>
            <wp:effectExtent l="0" t="0" r="5715" b="5715"/>
            <wp:wrapTight wrapText="bothSides">
              <wp:wrapPolygon edited="0">
                <wp:start x="7598" y="0"/>
                <wp:lineTo x="5789" y="362"/>
                <wp:lineTo x="362" y="4704"/>
                <wp:lineTo x="0" y="7598"/>
                <wp:lineTo x="0" y="14111"/>
                <wp:lineTo x="1447" y="17367"/>
                <wp:lineTo x="1447" y="18090"/>
                <wp:lineTo x="6513" y="21347"/>
                <wp:lineTo x="7598" y="21347"/>
                <wp:lineTo x="13749" y="21347"/>
                <wp:lineTo x="14834" y="21347"/>
                <wp:lineTo x="19899" y="18090"/>
                <wp:lineTo x="19899" y="17367"/>
                <wp:lineTo x="21347" y="14111"/>
                <wp:lineTo x="21347" y="7598"/>
                <wp:lineTo x="20985" y="4704"/>
                <wp:lineTo x="15558" y="362"/>
                <wp:lineTo x="13749" y="0"/>
                <wp:lineTo x="7598" y="0"/>
              </wp:wrapPolygon>
            </wp:wrapTight>
            <wp:docPr id="1" name="Рисунок 1" descr="Fi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n (2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51375B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jc w:val="center"/>
        <w:rPr>
          <w:b/>
          <w:spacing w:val="-2"/>
          <w:sz w:val="24"/>
        </w:rPr>
      </w:pPr>
      <w:r w:rsidRPr="00314637">
        <w:rPr>
          <w:b/>
          <w:spacing w:val="-2"/>
          <w:sz w:val="24"/>
        </w:rPr>
        <w:t>ПРЕДВАРИТЕЛЬНАЯ (ОКОНЧАТЕЛЬНАЯ) ЗАЯВКА</w:t>
      </w:r>
    </w:p>
    <w:p w:rsidR="0051375B" w:rsidRPr="00314637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jc w:val="center"/>
        <w:rPr>
          <w:b/>
          <w:spacing w:val="-2"/>
          <w:sz w:val="24"/>
        </w:rPr>
      </w:pPr>
    </w:p>
    <w:p w:rsidR="0051375B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4"/>
        </w:rPr>
      </w:pPr>
      <w:r w:rsidRPr="00314637">
        <w:rPr>
          <w:spacing w:val="-2"/>
          <w:sz w:val="24"/>
        </w:rPr>
        <w:t xml:space="preserve">На участие в </w:t>
      </w:r>
      <w:r>
        <w:rPr>
          <w:spacing w:val="-2"/>
          <w:sz w:val="24"/>
        </w:rPr>
        <w:t>____________________________________________</w:t>
      </w:r>
    </w:p>
    <w:p w:rsidR="0051375B" w:rsidRPr="00F72945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ind w:left="-720" w:firstLine="720"/>
        <w:jc w:val="center"/>
        <w:rPr>
          <w:spacing w:val="-2"/>
          <w:sz w:val="16"/>
          <w:szCs w:val="16"/>
        </w:rPr>
      </w:pPr>
      <w:r w:rsidRPr="00F72945">
        <w:rPr>
          <w:spacing w:val="-2"/>
          <w:sz w:val="16"/>
          <w:szCs w:val="16"/>
        </w:rPr>
        <w:t>(наименование соревнований)</w:t>
      </w:r>
    </w:p>
    <w:p w:rsidR="0051375B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____________________________ </w:t>
      </w:r>
    </w:p>
    <w:p w:rsidR="0051375B" w:rsidRPr="00F72945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16"/>
          <w:szCs w:val="16"/>
        </w:rPr>
      </w:pPr>
      <w:r w:rsidRPr="00F72945">
        <w:rPr>
          <w:spacing w:val="-2"/>
          <w:sz w:val="16"/>
          <w:szCs w:val="16"/>
        </w:rPr>
        <w:t>(даты проведения соревнований)</w:t>
      </w:r>
    </w:p>
    <w:p w:rsidR="0051375B" w:rsidRPr="00314637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4"/>
        </w:rPr>
      </w:pPr>
      <w:r>
        <w:rPr>
          <w:spacing w:val="-2"/>
          <w:sz w:val="24"/>
        </w:rPr>
        <w:t>______________________________________________________</w:t>
      </w:r>
    </w:p>
    <w:p w:rsidR="0051375B" w:rsidRPr="00F72945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(название команды, клуба)</w:t>
      </w:r>
    </w:p>
    <w:p w:rsidR="0051375B" w:rsidRPr="00314637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jc w:val="center"/>
        <w:rPr>
          <w:i/>
          <w:spacing w:val="-2"/>
          <w:sz w:val="24"/>
          <w:u w:val="single"/>
        </w:rPr>
      </w:pPr>
    </w:p>
    <w:tbl>
      <w:tblPr>
        <w:tblW w:w="10908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920"/>
      </w:tblGrid>
      <w:tr w:rsidR="0051375B" w:rsidRPr="007D6120" w:rsidTr="00BE077F">
        <w:tc>
          <w:tcPr>
            <w:tcW w:w="2988" w:type="dxa"/>
            <w:shd w:val="clear" w:color="auto" w:fill="auto"/>
          </w:tcPr>
          <w:p w:rsidR="0051375B" w:rsidRPr="007D6120" w:rsidRDefault="0051375B" w:rsidP="00BE077F">
            <w:pPr>
              <w:pStyle w:val="11"/>
              <w:tabs>
                <w:tab w:val="left" w:pos="1170"/>
                <w:tab w:val="right" w:pos="9298"/>
                <w:tab w:val="left" w:pos="9926"/>
              </w:tabs>
              <w:suppressAutoHyphens/>
              <w:rPr>
                <w:spacing w:val="-2"/>
                <w:sz w:val="24"/>
              </w:rPr>
            </w:pPr>
            <w:r w:rsidRPr="007D6120">
              <w:rPr>
                <w:spacing w:val="-2"/>
                <w:sz w:val="24"/>
              </w:rPr>
              <w:t>Представитель команды:</w:t>
            </w:r>
          </w:p>
        </w:tc>
        <w:tc>
          <w:tcPr>
            <w:tcW w:w="7920" w:type="dxa"/>
            <w:shd w:val="clear" w:color="auto" w:fill="auto"/>
          </w:tcPr>
          <w:p w:rsidR="0051375B" w:rsidRPr="007D6120" w:rsidRDefault="0051375B" w:rsidP="00BE077F">
            <w:pPr>
              <w:pStyle w:val="1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  <w:p w:rsidR="0051375B" w:rsidRPr="007D6120" w:rsidRDefault="0051375B" w:rsidP="00BE077F">
            <w:pPr>
              <w:pStyle w:val="1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</w:tc>
      </w:tr>
      <w:tr w:rsidR="0051375B" w:rsidRPr="007D6120" w:rsidTr="00BE077F">
        <w:tc>
          <w:tcPr>
            <w:tcW w:w="2988" w:type="dxa"/>
            <w:shd w:val="clear" w:color="auto" w:fill="auto"/>
          </w:tcPr>
          <w:p w:rsidR="0051375B" w:rsidRPr="007D6120" w:rsidRDefault="0051375B" w:rsidP="00BE077F">
            <w:pPr>
              <w:pStyle w:val="11"/>
              <w:tabs>
                <w:tab w:val="left" w:pos="1170"/>
                <w:tab w:val="right" w:pos="9298"/>
                <w:tab w:val="left" w:pos="9926"/>
              </w:tabs>
              <w:suppressAutoHyphens/>
              <w:rPr>
                <w:spacing w:val="-2"/>
                <w:sz w:val="24"/>
              </w:rPr>
            </w:pPr>
            <w:r w:rsidRPr="007D6120">
              <w:rPr>
                <w:spacing w:val="-2"/>
                <w:sz w:val="24"/>
              </w:rPr>
              <w:t>контактный телефон:</w:t>
            </w:r>
          </w:p>
        </w:tc>
        <w:tc>
          <w:tcPr>
            <w:tcW w:w="7920" w:type="dxa"/>
            <w:shd w:val="clear" w:color="auto" w:fill="auto"/>
          </w:tcPr>
          <w:p w:rsidR="0051375B" w:rsidRPr="007D6120" w:rsidRDefault="0051375B" w:rsidP="00BE077F">
            <w:pPr>
              <w:pStyle w:val="1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  <w:p w:rsidR="0051375B" w:rsidRPr="007D6120" w:rsidRDefault="0051375B" w:rsidP="00BE077F">
            <w:pPr>
              <w:pStyle w:val="1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</w:tc>
      </w:tr>
    </w:tbl>
    <w:p w:rsidR="0051375B" w:rsidRPr="00314637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rPr>
          <w:spacing w:val="-2"/>
          <w:sz w:val="24"/>
        </w:rPr>
      </w:pPr>
    </w:p>
    <w:tbl>
      <w:tblPr>
        <w:tblW w:w="10915" w:type="dxa"/>
        <w:tblInd w:w="-1188" w:type="dxa"/>
        <w:tblLayout w:type="fixed"/>
        <w:tblLook w:val="0000"/>
      </w:tblPr>
      <w:tblGrid>
        <w:gridCol w:w="2410"/>
        <w:gridCol w:w="1004"/>
        <w:gridCol w:w="907"/>
        <w:gridCol w:w="1491"/>
        <w:gridCol w:w="964"/>
        <w:gridCol w:w="1407"/>
        <w:gridCol w:w="1031"/>
        <w:gridCol w:w="1701"/>
      </w:tblGrid>
      <w:tr w:rsidR="0051375B" w:rsidRPr="00314637" w:rsidTr="00BE077F">
        <w:trPr>
          <w:cantSplit/>
          <w:trHeight w:val="44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ВСАДНИК,</w:t>
            </w:r>
          </w:p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Фамилия, Имя полностью</w:t>
            </w:r>
            <w:r>
              <w:rPr>
                <w:spacing w:val="-3"/>
                <w:kern w:val="28"/>
              </w:rPr>
              <w:t>, звание, разряд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Дата рождения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№ членского билета ФКСР</w:t>
            </w: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ЛОШАДЬ</w:t>
            </w:r>
          </w:p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№ паспорта ФКСР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  <w:sz w:val="16"/>
                <w:szCs w:val="16"/>
              </w:rPr>
            </w:pPr>
            <w:r>
              <w:rPr>
                <w:spacing w:val="-3"/>
                <w:kern w:val="28"/>
                <w:sz w:val="16"/>
                <w:szCs w:val="16"/>
              </w:rPr>
              <w:t>Вид п</w:t>
            </w:r>
            <w:r w:rsidRPr="00314637">
              <w:rPr>
                <w:spacing w:val="-3"/>
                <w:kern w:val="28"/>
                <w:sz w:val="16"/>
                <w:szCs w:val="16"/>
              </w:rPr>
              <w:t xml:space="preserve">рограмма </w:t>
            </w:r>
          </w:p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Личный тренер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</w:rPr>
            </w:pPr>
            <w:r>
              <w:rPr>
                <w:spacing w:val="-3"/>
                <w:kern w:val="28"/>
              </w:rPr>
              <w:t>Допуск врача</w:t>
            </w:r>
          </w:p>
        </w:tc>
      </w:tr>
      <w:tr w:rsidR="0051375B" w:rsidRPr="00314637" w:rsidTr="00BE077F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51375B">
            <w:pPr>
              <w:pStyle w:val="12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51375B" w:rsidRPr="00314637" w:rsidTr="00BE077F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51375B">
            <w:pPr>
              <w:pStyle w:val="12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51375B" w:rsidRPr="00314637" w:rsidTr="00BE077F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51375B">
            <w:pPr>
              <w:pStyle w:val="12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51375B" w:rsidRPr="00314637" w:rsidTr="00BE077F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51375B">
            <w:pPr>
              <w:pStyle w:val="12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51375B" w:rsidRPr="00314637" w:rsidTr="00BE077F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51375B">
            <w:pPr>
              <w:pStyle w:val="12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</w:tbl>
    <w:p w:rsidR="0051375B" w:rsidRPr="00314637" w:rsidRDefault="0051375B" w:rsidP="0051375B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pacing w:val="-2"/>
          <w:sz w:val="24"/>
        </w:rPr>
      </w:pPr>
    </w:p>
    <w:p w:rsidR="0051375B" w:rsidRPr="00314637" w:rsidRDefault="0051375B" w:rsidP="0051375B">
      <w:pPr>
        <w:pStyle w:val="11"/>
        <w:tabs>
          <w:tab w:val="left" w:pos="1170"/>
          <w:tab w:val="right" w:pos="9298"/>
          <w:tab w:val="left" w:pos="9926"/>
        </w:tabs>
        <w:suppressAutoHyphens/>
        <w:spacing w:before="120" w:after="60"/>
        <w:rPr>
          <w:i/>
          <w:spacing w:val="-2"/>
          <w:sz w:val="22"/>
        </w:rPr>
      </w:pPr>
      <w:r w:rsidRPr="00314637">
        <w:rPr>
          <w:i/>
          <w:spacing w:val="-2"/>
          <w:sz w:val="22"/>
        </w:rPr>
        <w:t>Список конского состава:</w:t>
      </w:r>
    </w:p>
    <w:tbl>
      <w:tblPr>
        <w:tblW w:w="10800" w:type="dxa"/>
        <w:tblInd w:w="-1136" w:type="dxa"/>
        <w:tblLayout w:type="fixed"/>
        <w:tblLook w:val="0000"/>
      </w:tblPr>
      <w:tblGrid>
        <w:gridCol w:w="1800"/>
        <w:gridCol w:w="724"/>
        <w:gridCol w:w="825"/>
        <w:gridCol w:w="607"/>
        <w:gridCol w:w="875"/>
        <w:gridCol w:w="1662"/>
        <w:gridCol w:w="1008"/>
        <w:gridCol w:w="1080"/>
        <w:gridCol w:w="1499"/>
        <w:gridCol w:w="720"/>
      </w:tblGrid>
      <w:tr w:rsidR="0051375B" w:rsidRPr="00314637" w:rsidTr="00BE077F">
        <w:trPr>
          <w:cantSplit/>
          <w:trHeight w:val="310"/>
        </w:trPr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ЛОШАДЬ, Кличка</w:t>
            </w:r>
          </w:p>
        </w:tc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г.р.</w:t>
            </w:r>
          </w:p>
        </w:tc>
        <w:tc>
          <w:tcPr>
            <w:tcW w:w="8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Масть</w:t>
            </w:r>
          </w:p>
        </w:tc>
        <w:tc>
          <w:tcPr>
            <w:tcW w:w="6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Пол</w:t>
            </w:r>
          </w:p>
        </w:tc>
        <w:tc>
          <w:tcPr>
            <w:tcW w:w="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Порода</w:t>
            </w:r>
          </w:p>
        </w:tc>
        <w:tc>
          <w:tcPr>
            <w:tcW w:w="1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Место рождения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Происхождение</w:t>
            </w:r>
          </w:p>
        </w:tc>
        <w:tc>
          <w:tcPr>
            <w:tcW w:w="14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Владелец лошади</w:t>
            </w:r>
          </w:p>
        </w:tc>
        <w:tc>
          <w:tcPr>
            <w:tcW w:w="7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  <w:sz w:val="16"/>
                <w:szCs w:val="16"/>
              </w:rPr>
            </w:pPr>
            <w:r w:rsidRPr="00314637">
              <w:rPr>
                <w:spacing w:val="-3"/>
                <w:kern w:val="28"/>
                <w:sz w:val="16"/>
                <w:szCs w:val="16"/>
              </w:rPr>
              <w:t>Прим.</w:t>
            </w:r>
          </w:p>
        </w:tc>
      </w:tr>
      <w:tr w:rsidR="0051375B" w:rsidRPr="00314637" w:rsidTr="00BE077F">
        <w:trPr>
          <w:cantSplit/>
          <w:trHeight w:val="300"/>
        </w:trPr>
        <w:tc>
          <w:tcPr>
            <w:tcW w:w="1800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75B" w:rsidRPr="00314637" w:rsidRDefault="0051375B" w:rsidP="00BE077F">
            <w:pPr>
              <w:pStyle w:val="12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  <w:r w:rsidRPr="00314637">
              <w:t>отец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  <w:r w:rsidRPr="00314637">
              <w:t>мать</w:t>
            </w:r>
          </w:p>
        </w:tc>
        <w:tc>
          <w:tcPr>
            <w:tcW w:w="14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51375B" w:rsidRPr="00314637" w:rsidTr="00BE077F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51375B">
            <w:pPr>
              <w:pStyle w:val="12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51375B" w:rsidRPr="00314637" w:rsidTr="00BE077F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51375B">
            <w:pPr>
              <w:pStyle w:val="12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51375B" w:rsidRPr="00314637" w:rsidTr="00BE077F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51375B">
            <w:pPr>
              <w:pStyle w:val="12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51375B" w:rsidRPr="00314637" w:rsidTr="00BE077F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51375B">
            <w:pPr>
              <w:pStyle w:val="12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51375B" w:rsidRPr="00314637" w:rsidTr="00BE077F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51375B">
            <w:pPr>
              <w:pStyle w:val="12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75B" w:rsidRPr="00314637" w:rsidRDefault="0051375B" w:rsidP="00BE077F">
            <w:pPr>
              <w:pStyle w:val="12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</w:tbl>
    <w:p w:rsidR="0051375B" w:rsidRDefault="0051375B" w:rsidP="0051375B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i/>
          <w:spacing w:val="-2"/>
          <w:sz w:val="22"/>
        </w:rPr>
      </w:pPr>
    </w:p>
    <w:tbl>
      <w:tblPr>
        <w:tblpPr w:leftFromText="180" w:rightFromText="180" w:vertAnchor="text" w:horzAnchor="margin" w:tblpXSpec="center" w:tblpY="125"/>
        <w:tblW w:w="10773" w:type="dxa"/>
        <w:tblLayout w:type="fixed"/>
        <w:tblLook w:val="0000"/>
      </w:tblPr>
      <w:tblGrid>
        <w:gridCol w:w="5387"/>
        <w:gridCol w:w="5386"/>
      </w:tblGrid>
      <w:tr w:rsidR="0051375B" w:rsidTr="00BE077F">
        <w:trPr>
          <w:cantSplit/>
          <w:trHeight w:val="1220"/>
        </w:trPr>
        <w:tc>
          <w:tcPr>
            <w:tcW w:w="5387" w:type="dxa"/>
            <w:shd w:val="clear" w:color="auto" w:fill="auto"/>
          </w:tcPr>
          <w:p w:rsidR="0051375B" w:rsidRDefault="0051375B" w:rsidP="00BE077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snapToGrid w:val="0"/>
              <w:ind w:firstLine="0"/>
              <w:rPr>
                <w:rFonts w:ascii="Times New Roman" w:hAnsi="Times New Roman"/>
                <w:sz w:val="24"/>
              </w:rPr>
            </w:pPr>
          </w:p>
          <w:p w:rsidR="0051375B" w:rsidRDefault="0051375B" w:rsidP="00BE077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51375B" w:rsidRDefault="0051375B" w:rsidP="00BE077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51375B" w:rsidRDefault="0051375B" w:rsidP="00BE077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Представителя ____________</w:t>
            </w:r>
          </w:p>
          <w:p w:rsidR="0051375B" w:rsidRDefault="0051375B" w:rsidP="00BE077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</w:rPr>
            </w:pPr>
            <w:r w:rsidRPr="00F72945">
              <w:rPr>
                <w:rFonts w:ascii="Times New Roman" w:hAnsi="Times New Roman"/>
                <w:i/>
                <w:sz w:val="24"/>
              </w:rPr>
              <w:t xml:space="preserve"> (Для организаций: Подпись и </w:t>
            </w:r>
          </w:p>
          <w:p w:rsidR="0051375B" w:rsidRPr="00F72945" w:rsidRDefault="0051375B" w:rsidP="00BE077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</w:rPr>
            </w:pPr>
            <w:r w:rsidRPr="00F72945">
              <w:rPr>
                <w:rFonts w:ascii="Times New Roman" w:hAnsi="Times New Roman"/>
                <w:i/>
                <w:sz w:val="24"/>
              </w:rPr>
              <w:t>печать ответственного лица</w:t>
            </w:r>
            <w:r w:rsidRPr="00F72945">
              <w:rPr>
                <w:i/>
                <w:sz w:val="24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51375B" w:rsidRDefault="0051375B" w:rsidP="00BE077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snapToGrid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допущено _______________ человек</w:t>
            </w:r>
          </w:p>
          <w:p w:rsidR="0051375B" w:rsidRDefault="0051375B" w:rsidP="00BE077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51375B" w:rsidRDefault="0051375B" w:rsidP="00BE077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51375B" w:rsidRDefault="0051375B" w:rsidP="00BE077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</w:pPr>
            <w:r>
              <w:rPr>
                <w:rFonts w:ascii="Times New Roman" w:hAnsi="Times New Roman"/>
                <w:sz w:val="24"/>
              </w:rPr>
              <w:t>Подпись мед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рача и  печать _______________</w:t>
            </w:r>
          </w:p>
        </w:tc>
      </w:tr>
    </w:tbl>
    <w:p w:rsidR="0051375B" w:rsidRPr="00314637" w:rsidRDefault="0051375B" w:rsidP="0051375B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i/>
          <w:spacing w:val="-2"/>
          <w:sz w:val="22"/>
        </w:rPr>
      </w:pPr>
    </w:p>
    <w:p w:rsidR="0051375B" w:rsidRDefault="0051375B" w:rsidP="0051375B">
      <w:pPr>
        <w:pStyle w:val="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spacing w:val="-2"/>
          <w:sz w:val="24"/>
        </w:rPr>
      </w:pPr>
      <w:r w:rsidRPr="00314637">
        <w:rPr>
          <w:spacing w:val="-2"/>
          <w:sz w:val="24"/>
        </w:rPr>
        <w:t xml:space="preserve">Ответственное лицо: </w:t>
      </w:r>
      <w:r>
        <w:rPr>
          <w:spacing w:val="-2"/>
          <w:sz w:val="24"/>
        </w:rPr>
        <w:t>____________________________________________________</w:t>
      </w:r>
    </w:p>
    <w:p w:rsidR="0051375B" w:rsidRPr="000E0C45" w:rsidRDefault="0051375B" w:rsidP="0051375B">
      <w:pPr>
        <w:pStyle w:val="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(Ф.И.О., </w:t>
      </w:r>
      <w:proofErr w:type="spellStart"/>
      <w:r>
        <w:rPr>
          <w:spacing w:val="-2"/>
          <w:sz w:val="16"/>
          <w:szCs w:val="16"/>
        </w:rPr>
        <w:t>конт.тел</w:t>
      </w:r>
      <w:proofErr w:type="spellEnd"/>
      <w:r>
        <w:rPr>
          <w:spacing w:val="-2"/>
          <w:sz w:val="16"/>
          <w:szCs w:val="16"/>
        </w:rPr>
        <w:t>.)</w:t>
      </w:r>
    </w:p>
    <w:p w:rsidR="0051375B" w:rsidRDefault="0051375B" w:rsidP="0051375B"/>
    <w:p w:rsidR="0051375B" w:rsidRPr="00CB6933" w:rsidRDefault="0051375B" w:rsidP="0051375B">
      <w:pPr>
        <w:ind w:firstLine="567"/>
      </w:pPr>
    </w:p>
    <w:p w:rsidR="0051375B" w:rsidRPr="002C7870" w:rsidRDefault="0051375B" w:rsidP="0051375B">
      <w:pPr>
        <w:ind w:firstLine="567"/>
        <w:jc w:val="both"/>
        <w:rPr>
          <w:sz w:val="28"/>
          <w:szCs w:val="28"/>
        </w:rPr>
      </w:pPr>
    </w:p>
    <w:p w:rsidR="003E1806" w:rsidRDefault="003E1806"/>
    <w:sectPr w:rsidR="003E1806" w:rsidSect="0020521A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96" w:rsidRDefault="00C11396" w:rsidP="00312CC5">
      <w:r>
        <w:separator/>
      </w:r>
    </w:p>
  </w:endnote>
  <w:endnote w:type="continuationSeparator" w:id="0">
    <w:p w:rsidR="00C11396" w:rsidRDefault="00C11396" w:rsidP="0031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17" w:rsidRDefault="00312CC5" w:rsidP="00C64DE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7D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2A17" w:rsidRDefault="00C11396" w:rsidP="00BF36F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17" w:rsidRDefault="00C11396" w:rsidP="00C64DE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96" w:rsidRDefault="00C11396" w:rsidP="00312CC5">
      <w:r>
        <w:separator/>
      </w:r>
    </w:p>
  </w:footnote>
  <w:footnote w:type="continuationSeparator" w:id="0">
    <w:p w:rsidR="00C11396" w:rsidRDefault="00C11396" w:rsidP="00312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17" w:rsidRDefault="00312CC5" w:rsidP="00C64D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7D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2A17" w:rsidRDefault="00C11396" w:rsidP="00BF36F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17" w:rsidRDefault="00312CC5" w:rsidP="00450F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7D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0E14">
      <w:rPr>
        <w:rStyle w:val="a6"/>
        <w:noProof/>
      </w:rPr>
      <w:t>11</w:t>
    </w:r>
    <w:r>
      <w:rPr>
        <w:rStyle w:val="a6"/>
      </w:rPr>
      <w:fldChar w:fldCharType="end"/>
    </w:r>
  </w:p>
  <w:p w:rsidR="00F02A17" w:rsidRDefault="00227D49" w:rsidP="00BF36F4">
    <w:pPr>
      <w:pStyle w:val="a4"/>
      <w:ind w:right="360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4320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06"/>
    <w:rsid w:val="00227D49"/>
    <w:rsid w:val="00253A8A"/>
    <w:rsid w:val="00312CC5"/>
    <w:rsid w:val="003E1806"/>
    <w:rsid w:val="0051375B"/>
    <w:rsid w:val="009C0E14"/>
    <w:rsid w:val="00C1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A8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1375B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51375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51375B"/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Hyperlink"/>
    <w:uiPriority w:val="99"/>
    <w:rsid w:val="0051375B"/>
    <w:rPr>
      <w:color w:val="0000FF"/>
      <w:u w:val="single"/>
    </w:rPr>
  </w:style>
  <w:style w:type="paragraph" w:customStyle="1" w:styleId="Default">
    <w:name w:val="Default"/>
    <w:rsid w:val="00513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513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1375B"/>
  </w:style>
  <w:style w:type="paragraph" w:styleId="a7">
    <w:name w:val="footer"/>
    <w:basedOn w:val="a"/>
    <w:link w:val="a8"/>
    <w:rsid w:val="005137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3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2"/>
    <w:rsid w:val="0051375B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9"/>
    <w:rsid w:val="0051375B"/>
    <w:pPr>
      <w:widowControl w:val="0"/>
      <w:shd w:val="clear" w:color="auto" w:fill="FFFFFF"/>
      <w:spacing w:before="720" w:line="322" w:lineRule="exact"/>
      <w:ind w:hanging="1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description">
    <w:name w:val="description"/>
    <w:basedOn w:val="a0"/>
    <w:rsid w:val="0051375B"/>
  </w:style>
  <w:style w:type="paragraph" w:customStyle="1" w:styleId="FreeForm">
    <w:name w:val="Free Form"/>
    <w:rsid w:val="005137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Обычный1"/>
    <w:rsid w:val="0051375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2">
    <w:name w:val="Сетка таблицы1"/>
    <w:rsid w:val="0051375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1375B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253A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3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3A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ru/files/tests/34.pdf" TargetMode="External"/><Relationship Id="rId13" Type="http://schemas.openxmlformats.org/officeDocument/2006/relationships/hyperlink" Target="https://www.equestrian.ru/files/tests/34.pdf" TargetMode="External"/><Relationship Id="rId18" Type="http://schemas.openxmlformats.org/officeDocument/2006/relationships/hyperlink" Target="https://www.equestrian.ru/files/tests/34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equestrian.ru/files/tests/34.pdf" TargetMode="External"/><Relationship Id="rId7" Type="http://schemas.openxmlformats.org/officeDocument/2006/relationships/hyperlink" Target="https://24.&#1084;&#1074;&#1076;.&#1088;&#1092;/contact/Territorialnie_organi_vnutrennih_del_Kra" TargetMode="External"/><Relationship Id="rId12" Type="http://schemas.openxmlformats.org/officeDocument/2006/relationships/hyperlink" Target="https://www.equestrian.ru/files/tests/34.pdf" TargetMode="External"/><Relationship Id="rId17" Type="http://schemas.openxmlformats.org/officeDocument/2006/relationships/hyperlink" Target="https://www.equestrian.ru/files/tests/200.pdf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questrian.ru/files/tests/200.pdf" TargetMode="External"/><Relationship Id="rId20" Type="http://schemas.openxmlformats.org/officeDocument/2006/relationships/hyperlink" Target="https://www.equestrian.ru/files/tests/34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estrian.ru/files/tests/200.pdf" TargetMode="External"/><Relationship Id="rId24" Type="http://schemas.openxmlformats.org/officeDocument/2006/relationships/hyperlink" Target="mailto:kraft691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questrian.ru/files/tests/200.pdf" TargetMode="External"/><Relationship Id="rId23" Type="http://schemas.openxmlformats.org/officeDocument/2006/relationships/hyperlink" Target="https://www.equestrian.ru/files/tests/34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questrian.ru/files/tests/34.pdf" TargetMode="External"/><Relationship Id="rId19" Type="http://schemas.openxmlformats.org/officeDocument/2006/relationships/hyperlink" Target="https://www.equestrian.ru/files/tests/34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questrian.ru/files/tests/34.pdf" TargetMode="External"/><Relationship Id="rId14" Type="http://schemas.openxmlformats.org/officeDocument/2006/relationships/hyperlink" Target="https://www.equestrian.ru/files/tests/34.pdf" TargetMode="External"/><Relationship Id="rId22" Type="http://schemas.openxmlformats.org/officeDocument/2006/relationships/hyperlink" Target="https://www.equestrian.ru/files/tests/34.pdf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2694</Words>
  <Characters>15359</Characters>
  <Application>Microsoft Office Word</Application>
  <DocSecurity>0</DocSecurity>
  <Lines>127</Lines>
  <Paragraphs>36</Paragraphs>
  <ScaleCrop>false</ScaleCrop>
  <Company/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kraft691@yandex.ru</dc:creator>
  <cp:lastModifiedBy>Elena</cp:lastModifiedBy>
  <cp:revision>2</cp:revision>
  <dcterms:created xsi:type="dcterms:W3CDTF">2022-10-05T13:16:00Z</dcterms:created>
  <dcterms:modified xsi:type="dcterms:W3CDTF">2022-10-05T13:16:00Z</dcterms:modified>
</cp:coreProperties>
</file>